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2CF2" w:rsidRPr="00E62CF2" w:rsidRDefault="00E62CF2" w:rsidP="00E62CF2">
      <w:pPr>
        <w:tabs>
          <w:tab w:val="left" w:pos="3990"/>
        </w:tabs>
        <w:spacing w:after="120"/>
        <w:jc w:val="center"/>
        <w:rPr>
          <w:rFonts w:ascii="Times New Roman" w:eastAsia="Times New Roman" w:hAnsi="Times New Roman" w:cs="Times New Roman"/>
          <w:b/>
          <w:bCs/>
          <w:color w:val="000000"/>
          <w:spacing w:val="-16"/>
          <w:sz w:val="26"/>
          <w:szCs w:val="26"/>
        </w:rPr>
      </w:pPr>
      <w:r w:rsidRPr="00E62CF2">
        <w:rPr>
          <w:rFonts w:ascii="Times New Roman" w:eastAsia="Times New Roman" w:hAnsi="Times New Roman" w:cs="Times New Roman"/>
          <w:b/>
          <w:bCs/>
          <w:color w:val="000000"/>
          <w:spacing w:val="-16"/>
          <w:sz w:val="26"/>
          <w:szCs w:val="26"/>
        </w:rPr>
        <w:t xml:space="preserve">MỘT SỐ VẤN ĐỀ CƠ BẢN VỀ HOẠT ĐỘNG LIÊN KẾT ĐÀO TẠO NGHỀ </w:t>
      </w:r>
    </w:p>
    <w:p w:rsidR="00E62CF2" w:rsidRPr="00E62CF2" w:rsidRDefault="00E62CF2" w:rsidP="00E62CF2">
      <w:pPr>
        <w:tabs>
          <w:tab w:val="left" w:pos="3990"/>
        </w:tabs>
        <w:spacing w:after="120"/>
        <w:jc w:val="center"/>
        <w:rPr>
          <w:rFonts w:ascii="Times New Roman" w:eastAsia="Times New Roman" w:hAnsi="Times New Roman" w:cs="Times New Roman"/>
          <w:b/>
          <w:bCs/>
          <w:color w:val="000000"/>
          <w:spacing w:val="-16"/>
          <w:sz w:val="26"/>
          <w:szCs w:val="26"/>
        </w:rPr>
      </w:pPr>
      <w:r w:rsidRPr="00E62CF2">
        <w:rPr>
          <w:rFonts w:ascii="Times New Roman" w:eastAsia="Times New Roman" w:hAnsi="Times New Roman" w:cs="Times New Roman"/>
          <w:b/>
          <w:bCs/>
          <w:color w:val="000000"/>
          <w:spacing w:val="-16"/>
          <w:sz w:val="26"/>
          <w:szCs w:val="26"/>
        </w:rPr>
        <w:t xml:space="preserve">GIỮA NHÀ TRƯỜNG VÀ DOANH NGHIỆP </w:t>
      </w:r>
      <w:r w:rsidRPr="00E62CF2">
        <w:rPr>
          <w:rFonts w:ascii="Times New Roman" w:eastAsia="Calibri" w:hAnsi="Times New Roman" w:cs="Times New Roman"/>
          <w:b/>
          <w:sz w:val="26"/>
          <w:szCs w:val="26"/>
        </w:rPr>
        <w:t>TRONG CUỘC CÁCH MẠNG CÔNG NGHIỆP 4.0</w:t>
      </w:r>
    </w:p>
    <w:tbl>
      <w:tblPr>
        <w:tblW w:w="0" w:type="auto"/>
        <w:tblInd w:w="3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0"/>
      </w:tblGrid>
      <w:tr w:rsidR="00E62CF2" w:rsidRPr="00E62CF2" w:rsidTr="0013548F">
        <w:tc>
          <w:tcPr>
            <w:tcW w:w="5850" w:type="dxa"/>
            <w:tcBorders>
              <w:top w:val="nil"/>
              <w:left w:val="nil"/>
              <w:bottom w:val="nil"/>
              <w:right w:val="nil"/>
            </w:tcBorders>
            <w:shd w:val="clear" w:color="auto" w:fill="auto"/>
          </w:tcPr>
          <w:p w:rsidR="00E62CF2" w:rsidRPr="00E62CF2" w:rsidRDefault="00E62CF2" w:rsidP="00E62CF2">
            <w:pPr>
              <w:tabs>
                <w:tab w:val="left" w:pos="3990"/>
              </w:tabs>
              <w:spacing w:after="120"/>
              <w:jc w:val="center"/>
              <w:rPr>
                <w:rFonts w:ascii="Times New Roman" w:eastAsia="Times New Roman" w:hAnsi="Times New Roman" w:cs="Times New Roman"/>
                <w:bCs/>
                <w:i/>
                <w:color w:val="000000"/>
                <w:sz w:val="26"/>
                <w:szCs w:val="26"/>
              </w:rPr>
            </w:pPr>
            <w:r w:rsidRPr="00E62CF2">
              <w:rPr>
                <w:rFonts w:ascii="Times New Roman" w:eastAsia="Times New Roman" w:hAnsi="Times New Roman" w:cs="Times New Roman"/>
                <w:bCs/>
                <w:i/>
                <w:color w:val="000000"/>
                <w:sz w:val="26"/>
                <w:szCs w:val="26"/>
              </w:rPr>
              <w:t>ThS. Nguyễn Văn Chiến</w:t>
            </w:r>
          </w:p>
          <w:p w:rsidR="00E62CF2" w:rsidRPr="00E62CF2" w:rsidRDefault="00E62CF2" w:rsidP="00E62CF2">
            <w:pPr>
              <w:tabs>
                <w:tab w:val="left" w:pos="3990"/>
              </w:tabs>
              <w:spacing w:after="120"/>
              <w:jc w:val="center"/>
              <w:rPr>
                <w:rFonts w:ascii="Times New Roman" w:eastAsia="Times New Roman" w:hAnsi="Times New Roman" w:cs="Times New Roman"/>
                <w:bCs/>
                <w:color w:val="000000"/>
                <w:sz w:val="26"/>
                <w:szCs w:val="26"/>
              </w:rPr>
            </w:pPr>
            <w:r w:rsidRPr="00E62CF2">
              <w:rPr>
                <w:rFonts w:ascii="Times New Roman" w:eastAsia="Times New Roman" w:hAnsi="Times New Roman" w:cs="Times New Roman"/>
                <w:bCs/>
                <w:i/>
                <w:color w:val="000000"/>
                <w:sz w:val="26"/>
                <w:szCs w:val="26"/>
              </w:rPr>
              <w:t>Trường Cao đẳng Lý Tự Trọng TP. Hồ Chí Minh</w:t>
            </w:r>
          </w:p>
        </w:tc>
      </w:tr>
    </w:tbl>
    <w:p w:rsidR="00BE1F02" w:rsidRPr="00BE1F02" w:rsidRDefault="00BE1F02" w:rsidP="00BE1F02">
      <w:pPr>
        <w:spacing w:after="0" w:line="360" w:lineRule="auto"/>
        <w:rPr>
          <w:rFonts w:ascii="Times New Roman" w:eastAsia="Calibri" w:hAnsi="Times New Roman" w:cs="Times New Roman"/>
          <w:sz w:val="26"/>
          <w:szCs w:val="26"/>
        </w:rPr>
      </w:pPr>
      <w:r w:rsidRPr="00BE1F02">
        <w:rPr>
          <w:rFonts w:ascii="Times New Roman" w:eastAsia="Calibri" w:hAnsi="Times New Roman" w:cs="Times New Roman"/>
          <w:sz w:val="26"/>
          <w:szCs w:val="26"/>
        </w:rPr>
        <w:t xml:space="preserve">Bài viết gửi Hội thảo: </w:t>
      </w:r>
    </w:p>
    <w:p w:rsidR="00BE1F02" w:rsidRPr="00AE4776" w:rsidRDefault="00AE4776" w:rsidP="00E62CF2">
      <w:pPr>
        <w:tabs>
          <w:tab w:val="left" w:pos="0"/>
        </w:tabs>
        <w:jc w:val="both"/>
        <w:rPr>
          <w:rFonts w:ascii="Times New Roman" w:eastAsia="Calibri" w:hAnsi="Times New Roman" w:cs="Times New Roman"/>
          <w:sz w:val="26"/>
          <w:szCs w:val="26"/>
        </w:rPr>
      </w:pPr>
      <w:r>
        <w:rPr>
          <w:rFonts w:ascii="Times New Roman" w:eastAsia="Calibri" w:hAnsi="Times New Roman" w:cs="Times New Roman"/>
          <w:sz w:val="26"/>
          <w:szCs w:val="26"/>
        </w:rPr>
        <w:tab/>
      </w:r>
      <w:r w:rsidRPr="00AE4776">
        <w:rPr>
          <w:rFonts w:ascii="Times New Roman" w:eastAsia="Calibri" w:hAnsi="Times New Roman" w:cs="Times New Roman"/>
          <w:sz w:val="26"/>
          <w:szCs w:val="26"/>
        </w:rPr>
        <w:t>“Chuyển đổi mô hình đào tạo chất lượng cao ở nhà trường thông minh trong bối cảnh Cách mạng công nghệ lần thứ tư”</w:t>
      </w:r>
    </w:p>
    <w:p w:rsidR="00E62CF2" w:rsidRPr="00E62CF2" w:rsidRDefault="00E62CF2" w:rsidP="00E62CF2">
      <w:pPr>
        <w:tabs>
          <w:tab w:val="left" w:pos="0"/>
        </w:tabs>
        <w:jc w:val="both"/>
        <w:rPr>
          <w:rFonts w:ascii="Times New Roman" w:eastAsia="Calibri" w:hAnsi="Times New Roman" w:cs="Times New Roman"/>
          <w:sz w:val="26"/>
          <w:szCs w:val="26"/>
        </w:rPr>
      </w:pPr>
      <w:r w:rsidRPr="00E62CF2">
        <w:rPr>
          <w:rFonts w:ascii="Times New Roman" w:eastAsia="Calibri" w:hAnsi="Times New Roman" w:cs="Times New Roman"/>
          <w:b/>
          <w:sz w:val="26"/>
          <w:szCs w:val="26"/>
        </w:rPr>
        <w:t>Tóm tắt</w:t>
      </w:r>
      <w:r w:rsidRPr="00E62CF2">
        <w:rPr>
          <w:rFonts w:ascii="Times New Roman" w:eastAsia="Calibri" w:hAnsi="Times New Roman" w:cs="Times New Roman"/>
          <w:sz w:val="26"/>
          <w:szCs w:val="26"/>
        </w:rPr>
        <w:t xml:space="preserve"> </w:t>
      </w:r>
    </w:p>
    <w:p w:rsidR="00E62CF2" w:rsidRPr="00DD49D0" w:rsidRDefault="00E62CF2" w:rsidP="00E62CF2">
      <w:pPr>
        <w:tabs>
          <w:tab w:val="left" w:pos="0"/>
          <w:tab w:val="left" w:pos="630"/>
        </w:tabs>
        <w:jc w:val="both"/>
        <w:rPr>
          <w:rFonts w:ascii="Times New Roman" w:eastAsia="Calibri" w:hAnsi="Times New Roman" w:cs="Times New Roman"/>
          <w:sz w:val="26"/>
          <w:szCs w:val="26"/>
        </w:rPr>
      </w:pPr>
      <w:r w:rsidRPr="00E62CF2">
        <w:rPr>
          <w:rFonts w:ascii="Times New Roman" w:eastAsia="Calibri" w:hAnsi="Times New Roman" w:cs="Times New Roman"/>
          <w:sz w:val="26"/>
          <w:szCs w:val="26"/>
        </w:rPr>
        <w:tab/>
      </w:r>
      <w:r w:rsidRPr="00DD49D0">
        <w:rPr>
          <w:rFonts w:ascii="Times New Roman" w:eastAsia="Calibri" w:hAnsi="Times New Roman" w:cs="Times New Roman"/>
          <w:sz w:val="26"/>
          <w:szCs w:val="26"/>
        </w:rPr>
        <w:t xml:space="preserve"> Để có nguồn nhân lực chất lượng đáp ứng nhu cầu nền sản xuấ</w:t>
      </w:r>
      <w:r w:rsidR="00837C46" w:rsidRPr="00DD49D0">
        <w:rPr>
          <w:rFonts w:ascii="Times New Roman" w:eastAsia="Calibri" w:hAnsi="Times New Roman" w:cs="Times New Roman"/>
          <w:sz w:val="26"/>
          <w:szCs w:val="26"/>
        </w:rPr>
        <w:t>t,</w:t>
      </w:r>
      <w:r w:rsidRPr="00DD49D0">
        <w:rPr>
          <w:rFonts w:ascii="Times New Roman" w:eastAsia="Calibri" w:hAnsi="Times New Roman" w:cs="Times New Roman"/>
          <w:sz w:val="26"/>
          <w:szCs w:val="26"/>
        </w:rPr>
        <w:t xml:space="preserve"> thị trường lao độ</w:t>
      </w:r>
      <w:r w:rsidR="002214B3" w:rsidRPr="00DD49D0">
        <w:rPr>
          <w:rFonts w:ascii="Times New Roman" w:eastAsia="Calibri" w:hAnsi="Times New Roman" w:cs="Times New Roman"/>
          <w:sz w:val="26"/>
          <w:szCs w:val="26"/>
        </w:rPr>
        <w:t xml:space="preserve">ng </w:t>
      </w:r>
      <w:r w:rsidR="00514300" w:rsidRPr="00DD49D0">
        <w:rPr>
          <w:rFonts w:ascii="Times New Roman" w:eastAsia="Calibri" w:hAnsi="Times New Roman" w:cs="Times New Roman"/>
          <w:sz w:val="26"/>
          <w:szCs w:val="26"/>
        </w:rPr>
        <w:t xml:space="preserve">và </w:t>
      </w:r>
      <w:r w:rsidRPr="00DD49D0">
        <w:rPr>
          <w:rFonts w:ascii="Times New Roman" w:eastAsia="Calibri" w:hAnsi="Times New Roman" w:cs="Times New Roman"/>
          <w:sz w:val="26"/>
          <w:szCs w:val="26"/>
        </w:rPr>
        <w:t>nền kinh tế - xã hội. Thì liên kết đào tạo giữa nhà trường và doanh nghiệp là một yếu tố hết sức quan trọng và cần thiết. Trong bài viết này, tác giả đề xuất một số vấn đề cơ bản và giải pháp liên kết đào tạo giữa nhà trường và doanh nghiệp nhằm đáp ứng nhu cầu của thị trường lao động trong thời kỳ cách mạng công nghiệp 4.0.</w:t>
      </w:r>
    </w:p>
    <w:p w:rsidR="00E62CF2" w:rsidRPr="00DD49D0" w:rsidRDefault="00E62CF2" w:rsidP="00B86DEB">
      <w:pPr>
        <w:pStyle w:val="HTMLPreformatted"/>
        <w:shd w:val="clear" w:color="auto" w:fill="F8F9FA"/>
        <w:spacing w:line="276" w:lineRule="auto"/>
        <w:jc w:val="both"/>
        <w:rPr>
          <w:rFonts w:ascii="Times New Roman" w:eastAsia="Times New Roman" w:hAnsi="Times New Roman" w:cs="Times New Roman"/>
          <w:sz w:val="26"/>
          <w:szCs w:val="26"/>
          <w:lang w:val="en"/>
        </w:rPr>
      </w:pPr>
      <w:r w:rsidRPr="00DD49D0">
        <w:rPr>
          <w:rFonts w:ascii="Times New Roman" w:eastAsia="Times New Roman" w:hAnsi="Times New Roman" w:cs="Times New Roman"/>
          <w:sz w:val="26"/>
          <w:szCs w:val="26"/>
          <w:lang w:val="en"/>
        </w:rPr>
        <w:tab/>
      </w:r>
      <w:r w:rsidR="00B86DEB" w:rsidRPr="00DD49D0">
        <w:rPr>
          <w:rFonts w:ascii="Times New Roman" w:eastAsia="Times New Roman" w:hAnsi="Times New Roman" w:cs="Times New Roman"/>
          <w:sz w:val="26"/>
          <w:szCs w:val="26"/>
          <w:lang w:val="en"/>
        </w:rPr>
        <w:t>To have quality human resources to meet the needs of production, labor market and socio-economy. The joint training between schools and businesses is a very important and necessary factor. In this article, the author proposes a number of basic issues and training links between schools and businesses to meet the needs of the labor market during the industrial revolution 4.0.</w:t>
      </w:r>
    </w:p>
    <w:p w:rsidR="00B86DEB" w:rsidRPr="00DD49D0" w:rsidRDefault="00B86DEB" w:rsidP="00B86DEB">
      <w:pPr>
        <w:pStyle w:val="HTMLPreformatted"/>
        <w:shd w:val="clear" w:color="auto" w:fill="F8F9FA"/>
        <w:spacing w:line="276" w:lineRule="auto"/>
        <w:jc w:val="both"/>
        <w:rPr>
          <w:rFonts w:ascii="Times New Roman" w:eastAsia="Times New Roman" w:hAnsi="Times New Roman" w:cs="Times New Roman"/>
          <w:sz w:val="26"/>
          <w:szCs w:val="26"/>
        </w:rPr>
      </w:pPr>
    </w:p>
    <w:p w:rsidR="00E62CF2" w:rsidRPr="00DD49D0" w:rsidRDefault="00E62CF2" w:rsidP="00E62CF2">
      <w:pPr>
        <w:tabs>
          <w:tab w:val="left" w:pos="3990"/>
        </w:tabs>
        <w:spacing w:after="120"/>
        <w:rPr>
          <w:rFonts w:ascii="Times New Roman" w:eastAsia="Times New Roman" w:hAnsi="Times New Roman" w:cs="Times New Roman"/>
          <w:b/>
          <w:bCs/>
          <w:sz w:val="26"/>
          <w:szCs w:val="26"/>
        </w:rPr>
      </w:pPr>
      <w:r w:rsidRPr="00DD49D0">
        <w:rPr>
          <w:rFonts w:ascii="Times New Roman" w:eastAsia="Times New Roman" w:hAnsi="Times New Roman" w:cs="Times New Roman"/>
          <w:b/>
          <w:bCs/>
          <w:sz w:val="26"/>
          <w:szCs w:val="26"/>
        </w:rPr>
        <w:t xml:space="preserve">Từ khóa </w:t>
      </w:r>
      <w:r w:rsidR="00AE4776">
        <w:rPr>
          <w:rFonts w:ascii="Times New Roman" w:eastAsia="Times New Roman" w:hAnsi="Times New Roman" w:cs="Times New Roman"/>
          <w:bCs/>
          <w:i/>
          <w:sz w:val="26"/>
          <w:szCs w:val="26"/>
        </w:rPr>
        <w:t xml:space="preserve">“Một số vần đề cơ bản </w:t>
      </w:r>
      <w:r w:rsidR="00814E61">
        <w:rPr>
          <w:rFonts w:ascii="Times New Roman" w:eastAsia="Times New Roman" w:hAnsi="Times New Roman" w:cs="Times New Roman"/>
          <w:bCs/>
          <w:i/>
          <w:sz w:val="26"/>
          <w:szCs w:val="26"/>
        </w:rPr>
        <w:t xml:space="preserve">về </w:t>
      </w:r>
      <w:r w:rsidR="00B376B0">
        <w:rPr>
          <w:rFonts w:ascii="Times New Roman" w:eastAsia="Times New Roman" w:hAnsi="Times New Roman" w:cs="Times New Roman"/>
          <w:bCs/>
          <w:i/>
          <w:sz w:val="26"/>
          <w:szCs w:val="26"/>
        </w:rPr>
        <w:t xml:space="preserve">hoạt động </w:t>
      </w:r>
      <w:r w:rsidRPr="00DD49D0">
        <w:rPr>
          <w:rFonts w:ascii="Times New Roman" w:eastAsia="Times New Roman" w:hAnsi="Times New Roman" w:cs="Times New Roman"/>
          <w:bCs/>
          <w:i/>
          <w:sz w:val="26"/>
          <w:szCs w:val="26"/>
        </w:rPr>
        <w:t>liên kết đào tạo nghề giữa nhà trường và doanh nghiệp”</w:t>
      </w:r>
    </w:p>
    <w:p w:rsidR="00E62CF2" w:rsidRPr="00DD49D0" w:rsidRDefault="00E62CF2" w:rsidP="00E62CF2">
      <w:pPr>
        <w:tabs>
          <w:tab w:val="left" w:pos="3990"/>
        </w:tabs>
        <w:spacing w:after="120"/>
        <w:rPr>
          <w:rFonts w:ascii="Times New Roman" w:eastAsia="Times New Roman" w:hAnsi="Times New Roman" w:cs="Times New Roman"/>
          <w:b/>
          <w:bCs/>
          <w:sz w:val="26"/>
          <w:szCs w:val="26"/>
        </w:rPr>
      </w:pPr>
      <w:r w:rsidRPr="00DD49D0">
        <w:rPr>
          <w:rFonts w:ascii="Times New Roman" w:eastAsia="Times New Roman" w:hAnsi="Times New Roman" w:cs="Times New Roman"/>
          <w:b/>
          <w:bCs/>
          <w:sz w:val="26"/>
          <w:szCs w:val="26"/>
        </w:rPr>
        <w:t>1. Đặt vấn đề</w:t>
      </w:r>
    </w:p>
    <w:p w:rsidR="00E62CF2" w:rsidRPr="00BB37E0" w:rsidRDefault="00E62CF2" w:rsidP="00E62CF2">
      <w:pPr>
        <w:spacing w:after="0"/>
        <w:ind w:firstLine="567"/>
        <w:jc w:val="both"/>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sz w:val="26"/>
          <w:szCs w:val="26"/>
          <w:lang w:val="vi-VN" w:eastAsia="vi-VN"/>
        </w:rPr>
        <w:t xml:space="preserve">Trong những năm qua, đào tạo nghề (ĐTN) ở nước ta đã có nhiều nỗ lực đổi mới và phát triển phù hợp với chủ trương </w:t>
      </w:r>
      <w:r w:rsidRPr="00BB37E0">
        <w:rPr>
          <w:rFonts w:ascii="Arial" w:eastAsia="Times New Roman" w:hAnsi="Arial" w:cs="Arial"/>
          <w:i/>
          <w:sz w:val="26"/>
          <w:szCs w:val="26"/>
          <w:lang w:val="vi-VN" w:eastAsia="vi-VN"/>
        </w:rPr>
        <w:t>“</w:t>
      </w:r>
      <w:r w:rsidRPr="00BB37E0">
        <w:rPr>
          <w:rFonts w:ascii="Times New Roman" w:eastAsia="Times New Roman" w:hAnsi="Times New Roman" w:cs="Times New Roman"/>
          <w:i/>
          <w:sz w:val="26"/>
          <w:szCs w:val="26"/>
          <w:lang w:val="vi-VN" w:eastAsia="vi-VN"/>
        </w:rPr>
        <w:t>đổi mới căn bản và toàn diện, tiếp tục nâng cao chất lượng giáo dục toàn diện, đổi mới nội dung, phương pháp dạy và học, hệ thống trường lớp và hệ thống quản lý giáo dục, gắn với yêu cầu phát triển kinh tế - xã hội, phục vụ quá trình chuyển đổi cơ cấu ngành nghề, cơ cấu trình độ, cơ cấu xã hội</w:t>
      </w:r>
      <w:r w:rsidRPr="00BB37E0">
        <w:rPr>
          <w:rFonts w:ascii="Times New Roman" w:eastAsia="Times New Roman" w:hAnsi="Times New Roman" w:cs="Times New Roman"/>
          <w:sz w:val="26"/>
          <w:szCs w:val="26"/>
          <w:lang w:val="vi-VN" w:eastAsia="vi-VN"/>
        </w:rPr>
        <w:t>” [7] của Đảng và chính sách của Nhà nước nhằm gắn đào tạo nghề với thị trường, với doanh nghiệp</w:t>
      </w:r>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pacing w:val="-2"/>
          <w:sz w:val="26"/>
          <w:szCs w:val="26"/>
          <w:lang w:val="vi-VN" w:eastAsia="vi-VN"/>
        </w:rPr>
        <w:t xml:space="preserve">(DN) </w:t>
      </w:r>
      <w:r w:rsidRPr="00BB37E0">
        <w:rPr>
          <w:rFonts w:ascii="Times New Roman" w:eastAsia="Times New Roman" w:hAnsi="Times New Roman" w:cs="Times New Roman"/>
          <w:sz w:val="26"/>
          <w:szCs w:val="26"/>
          <w:lang w:val="vi-VN" w:eastAsia="vi-VN"/>
        </w:rPr>
        <w:t>để đáp ứng yêu cầu về chất lượng ngày cà</w:t>
      </w:r>
      <w:r w:rsidR="00AE4092" w:rsidRPr="00BB37E0">
        <w:rPr>
          <w:rFonts w:ascii="Times New Roman" w:eastAsia="Times New Roman" w:hAnsi="Times New Roman" w:cs="Times New Roman"/>
          <w:sz w:val="26"/>
          <w:szCs w:val="26"/>
          <w:lang w:val="vi-VN" w:eastAsia="vi-VN"/>
        </w:rPr>
        <w:t>ng cao của thực t</w:t>
      </w:r>
      <w:r w:rsidR="00AE4092" w:rsidRPr="00BB37E0">
        <w:rPr>
          <w:rFonts w:ascii="Times New Roman" w:eastAsia="Times New Roman" w:hAnsi="Times New Roman" w:cs="Times New Roman"/>
          <w:sz w:val="26"/>
          <w:szCs w:val="26"/>
          <w:lang w:eastAsia="vi-VN"/>
        </w:rPr>
        <w:t>ế</w:t>
      </w:r>
      <w:r w:rsidR="00C35777" w:rsidRPr="00BB37E0">
        <w:rPr>
          <w:rFonts w:ascii="Times New Roman" w:eastAsia="Times New Roman" w:hAnsi="Times New Roman" w:cs="Times New Roman"/>
          <w:sz w:val="26"/>
          <w:szCs w:val="26"/>
          <w:lang w:val="vi-VN" w:eastAsia="vi-VN"/>
        </w:rPr>
        <w:t>. Hiện nay</w:t>
      </w:r>
      <w:r w:rsidR="00C35777"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trong bối cảnh chuyển đổi nền kinh tế, xu thế hội nhập quốc tế và khu vực, đào tạo nghề cần phải không ngừng đổi mới hơn nữa nhằm đáp ứng nhu cầu của xã hội. Song</w:t>
      </w:r>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 xml:space="preserve">bên cạnh những cơ hội phát triển và những kết quả đã đạt được, đào tạo nghề đang đứng trước nhiều thách thức, bộc lộ những hạn chế nhất định như: chất lượng, hiệu quả đào tạo nghề còn thấp, bất cập và chưa đáp ứng được yêu cầu phát triển kinh tế - xã hội (KT-XH) của đất nước; các điều </w:t>
      </w:r>
      <w:r w:rsidRPr="00BB37E0">
        <w:rPr>
          <w:rFonts w:ascii="Times New Roman" w:eastAsia="Times New Roman" w:hAnsi="Times New Roman" w:cs="Times New Roman"/>
          <w:sz w:val="26"/>
          <w:szCs w:val="26"/>
          <w:lang w:val="vi-VN" w:eastAsia="vi-VN"/>
        </w:rPr>
        <w:lastRenderedPageBreak/>
        <w:t>kiện đảm bảo chất lượng đào tạo hạn chế; đào tạo chưa gắn với sử dụng; tình trạng thất nghiệp gây lãng phí cho nhà nước và xã hội còn khá phổ biến [4]. Những bất cập đó đang được đặt ra bức bách, cần phải có hệ thống</w:t>
      </w:r>
      <w:r w:rsidRPr="00BB37E0">
        <w:rPr>
          <w:rFonts w:ascii="Arial" w:eastAsia="Times New Roman" w:hAnsi="Arial" w:cs="Arial"/>
          <w:sz w:val="26"/>
          <w:szCs w:val="26"/>
          <w:lang w:val="vi-VN" w:eastAsia="vi-VN"/>
        </w:rPr>
        <w:t xml:space="preserve"> </w:t>
      </w:r>
      <w:r w:rsidRPr="00BB37E0">
        <w:rPr>
          <w:rFonts w:ascii="Times New Roman" w:eastAsia="Times New Roman" w:hAnsi="Times New Roman" w:cs="Times New Roman"/>
          <w:sz w:val="26"/>
          <w:szCs w:val="26"/>
          <w:lang w:val="vi-VN" w:eastAsia="vi-VN"/>
        </w:rPr>
        <w:t>giải pháp đồng bộ, hữu hiệu để giải quyết.</w:t>
      </w:r>
    </w:p>
    <w:p w:rsidR="00E62CF2" w:rsidRPr="00BB37E0" w:rsidRDefault="00E62CF2" w:rsidP="00E62CF2">
      <w:pPr>
        <w:spacing w:after="0"/>
        <w:ind w:firstLine="567"/>
        <w:jc w:val="both"/>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spacing w:val="-2"/>
          <w:sz w:val="26"/>
          <w:szCs w:val="26"/>
          <w:lang w:val="vi-VN" w:eastAsia="vi-VN"/>
        </w:rPr>
        <w:t xml:space="preserve">Trên thế giới, ở nhiều nước đã nghiên cứu, áp dụng việc liên kết đào tạo (LKĐT) giữa nhà trường và DN. Ở CHLB Đức [9], </w:t>
      </w:r>
      <w:r w:rsidRPr="00BB37E0">
        <w:rPr>
          <w:rFonts w:ascii="Times New Roman" w:eastAsia="Times New Roman" w:hAnsi="Times New Roman" w:cs="Times New Roman"/>
          <w:sz w:val="26"/>
          <w:szCs w:val="26"/>
          <w:lang w:val="vi-VN" w:eastAsia="vi-VN"/>
        </w:rPr>
        <w:t>hoạt động</w:t>
      </w:r>
      <w:r w:rsidRPr="00BB37E0">
        <w:rPr>
          <w:rFonts w:ascii="Times New Roman" w:eastAsia="Times New Roman" w:hAnsi="Times New Roman" w:cs="Times New Roman"/>
          <w:spacing w:val="-2"/>
          <w:sz w:val="26"/>
          <w:szCs w:val="26"/>
          <w:lang w:val="vi-VN" w:eastAsia="vi-VN"/>
        </w:rPr>
        <w:t xml:space="preserve"> LKĐT giữa nhà trường và DN là loại hình cơ bản và được áp dụng rộng rãi. Điển hình là mô hình đào tạo kép hay còn gọi là đào tạo song tuyến. Ở Cộng hòa</w:t>
      </w:r>
      <w:r w:rsidRPr="00BB37E0">
        <w:rPr>
          <w:rFonts w:ascii="Times New Roman" w:eastAsia="Times New Roman" w:hAnsi="Times New Roman" w:cs="Times New Roman"/>
          <w:spacing w:val="-2"/>
          <w:sz w:val="26"/>
          <w:szCs w:val="26"/>
          <w:lang w:eastAsia="vi-VN"/>
        </w:rPr>
        <w:t xml:space="preserve"> </w:t>
      </w:r>
      <w:r w:rsidRPr="00BB37E0">
        <w:rPr>
          <w:rFonts w:ascii="Times New Roman" w:eastAsia="Times New Roman" w:hAnsi="Times New Roman" w:cs="Times New Roman"/>
          <w:spacing w:val="-2"/>
          <w:sz w:val="26"/>
          <w:szCs w:val="26"/>
          <w:lang w:val="vi-VN" w:eastAsia="vi-VN"/>
        </w:rPr>
        <w:t>Pháp, đã áp dụng việc đào tạo kết hợp tại trường và DN. Điển hình là mô hình đào tạo “</w:t>
      </w:r>
      <w:r w:rsidRPr="00BB37E0">
        <w:rPr>
          <w:rFonts w:ascii="Times New Roman" w:eastAsia="Times New Roman" w:hAnsi="Times New Roman" w:cs="Times New Roman"/>
          <w:i/>
          <w:spacing w:val="-2"/>
          <w:sz w:val="26"/>
          <w:szCs w:val="26"/>
          <w:lang w:val="vi-VN" w:eastAsia="vi-VN"/>
        </w:rPr>
        <w:t>luân phiên</w:t>
      </w:r>
      <w:r w:rsidRPr="00BB37E0">
        <w:rPr>
          <w:rFonts w:ascii="Times New Roman" w:eastAsia="Times New Roman" w:hAnsi="Times New Roman" w:cs="Times New Roman"/>
          <w:spacing w:val="-2"/>
          <w:sz w:val="26"/>
          <w:szCs w:val="26"/>
          <w:lang w:val="vi-VN" w:eastAsia="vi-VN"/>
        </w:rPr>
        <w:t>” của Viện IFABTP (</w:t>
      </w:r>
      <w:r w:rsidRPr="00BB37E0">
        <w:rPr>
          <w:rFonts w:ascii="Times New Roman" w:eastAsia="Times New Roman" w:hAnsi="Times New Roman" w:cs="Times New Roman"/>
          <w:i/>
          <w:spacing w:val="-2"/>
          <w:sz w:val="26"/>
          <w:szCs w:val="26"/>
          <w:lang w:val="vi-VN" w:eastAsia="vi-VN"/>
        </w:rPr>
        <w:t xml:space="preserve">Viện đào tạo </w:t>
      </w:r>
      <w:r w:rsidRPr="00BB37E0">
        <w:rPr>
          <w:rFonts w:ascii="Arial" w:eastAsia="Times New Roman" w:hAnsi="Arial" w:cs="Arial"/>
          <w:i/>
          <w:spacing w:val="-2"/>
          <w:sz w:val="26"/>
          <w:szCs w:val="26"/>
          <w:lang w:val="vi-VN" w:eastAsia="vi-VN"/>
        </w:rPr>
        <w:t>“</w:t>
      </w:r>
      <w:r w:rsidRPr="00BB37E0">
        <w:rPr>
          <w:rFonts w:ascii="Times New Roman" w:eastAsia="Times New Roman" w:hAnsi="Times New Roman" w:cs="Times New Roman"/>
          <w:i/>
          <w:spacing w:val="-2"/>
          <w:sz w:val="26"/>
          <w:szCs w:val="26"/>
          <w:lang w:val="vi-VN" w:eastAsia="vi-VN"/>
        </w:rPr>
        <w:t>luân phiên</w:t>
      </w:r>
      <w:r w:rsidRPr="00BB37E0">
        <w:rPr>
          <w:rFonts w:ascii="Arial" w:eastAsia="Times New Roman" w:hAnsi="Arial" w:cs="Arial"/>
          <w:i/>
          <w:spacing w:val="-2"/>
          <w:sz w:val="26"/>
          <w:szCs w:val="26"/>
          <w:lang w:val="vi-VN" w:eastAsia="vi-VN"/>
        </w:rPr>
        <w:t>”</w:t>
      </w:r>
      <w:r w:rsidRPr="00BB37E0">
        <w:rPr>
          <w:rFonts w:ascii="Times New Roman" w:eastAsia="Times New Roman" w:hAnsi="Times New Roman" w:cs="Times New Roman"/>
          <w:i/>
          <w:spacing w:val="-2"/>
          <w:sz w:val="26"/>
          <w:szCs w:val="26"/>
          <w:lang w:val="vi-VN" w:eastAsia="vi-VN"/>
        </w:rPr>
        <w:t xml:space="preserve"> về xây dựng và công trình công cộng)</w:t>
      </w:r>
      <w:r w:rsidRPr="00BB37E0">
        <w:rPr>
          <w:rFonts w:ascii="Times New Roman" w:eastAsia="Times New Roman" w:hAnsi="Times New Roman" w:cs="Times New Roman"/>
          <w:spacing w:val="-2"/>
          <w:sz w:val="26"/>
          <w:szCs w:val="26"/>
          <w:lang w:val="vi-VN" w:eastAsia="vi-VN"/>
        </w:rPr>
        <w:t>. Tại Ôxtrâylia, hệ thống MAATS - Hệ thống đào tạo và học việc hiện đại Ôxtrâylia (</w:t>
      </w:r>
      <w:r w:rsidRPr="00BB37E0">
        <w:rPr>
          <w:rFonts w:ascii="Times New Roman" w:eastAsia="Times New Roman" w:hAnsi="Times New Roman" w:cs="Times New Roman"/>
          <w:i/>
          <w:spacing w:val="-2"/>
          <w:sz w:val="26"/>
          <w:szCs w:val="26"/>
          <w:lang w:val="vi-VN" w:eastAsia="vi-VN"/>
        </w:rPr>
        <w:t xml:space="preserve">Modern Australian Apprenticeship and Training System) </w:t>
      </w:r>
      <w:r w:rsidRPr="00BB37E0">
        <w:rPr>
          <w:rFonts w:ascii="Times New Roman" w:eastAsia="Times New Roman" w:hAnsi="Times New Roman" w:cs="Times New Roman"/>
          <w:spacing w:val="-2"/>
          <w:sz w:val="26"/>
          <w:szCs w:val="26"/>
          <w:lang w:val="vi-VN" w:eastAsia="vi-VN"/>
        </w:rPr>
        <w:t>[13]. Cũng như các nước đang phát triển ở khu vực Mỹ - Latinh, vấn đề kết hợp đào tạo nghề tại trường và DN đã từng bước được nghiên cứu và thực hiện ở các nước châu Á. Ở Trung Quốc, quán triệt quan điểm “</w:t>
      </w:r>
      <w:r w:rsidRPr="00BB37E0">
        <w:rPr>
          <w:rFonts w:ascii="Times New Roman" w:eastAsia="Times New Roman" w:hAnsi="Times New Roman" w:cs="Times New Roman"/>
          <w:i/>
          <w:spacing w:val="-2"/>
          <w:sz w:val="26"/>
          <w:szCs w:val="26"/>
          <w:lang w:val="vi-VN" w:eastAsia="vi-VN"/>
        </w:rPr>
        <w:t>Ba kết hợp</w:t>
      </w:r>
      <w:r w:rsidRPr="00BB37E0">
        <w:rPr>
          <w:rFonts w:ascii="Times New Roman" w:eastAsia="Times New Roman" w:hAnsi="Times New Roman" w:cs="Times New Roman"/>
          <w:spacing w:val="-2"/>
          <w:sz w:val="26"/>
          <w:szCs w:val="26"/>
          <w:lang w:val="vi-VN" w:eastAsia="vi-VN"/>
        </w:rPr>
        <w:t>” (đào tạo, sản xuất và dịch vụ) trong đào tạo, đặc biệt là đào tạo nghề trong giai đoạn hiện nay. Ở In-đô-nê-xia, mô hình kết hợp đào tạo nghề có tên gọi là Pendidican Sistem Ganda - Hệ thống đào tạo song hành In-đô-nê-xia, "hệ thống kết hợp" (</w:t>
      </w:r>
      <w:r w:rsidRPr="00BB37E0">
        <w:rPr>
          <w:rFonts w:ascii="Times New Roman" w:eastAsia="Times New Roman" w:hAnsi="Times New Roman" w:cs="Times New Roman"/>
          <w:i/>
          <w:spacing w:val="-2"/>
          <w:sz w:val="26"/>
          <w:szCs w:val="26"/>
          <w:lang w:val="vi-VN" w:eastAsia="vi-VN"/>
        </w:rPr>
        <w:t>Link and Match System</w:t>
      </w:r>
      <w:r w:rsidRPr="00BB37E0">
        <w:rPr>
          <w:rFonts w:ascii="Times New Roman" w:eastAsia="Times New Roman" w:hAnsi="Times New Roman" w:cs="Times New Roman"/>
          <w:spacing w:val="-2"/>
          <w:sz w:val="26"/>
          <w:szCs w:val="26"/>
          <w:lang w:val="vi-VN" w:eastAsia="vi-VN"/>
        </w:rPr>
        <w:t xml:space="preserve">). </w:t>
      </w:r>
      <w:r w:rsidRPr="00BB37E0">
        <w:rPr>
          <w:rFonts w:ascii="Times New Roman" w:eastAsia="Times New Roman" w:hAnsi="Times New Roman" w:cs="Times New Roman"/>
          <w:sz w:val="26"/>
          <w:szCs w:val="26"/>
          <w:lang w:val="vi-VN" w:eastAsia="vi-VN"/>
        </w:rPr>
        <w:t xml:space="preserve">Ở Việt Nam, hoạt động </w:t>
      </w:r>
      <w:r w:rsidRPr="00BB37E0">
        <w:rPr>
          <w:rFonts w:ascii="Times New Roman" w:eastAsia="Times New Roman" w:hAnsi="Times New Roman" w:cs="Times New Roman"/>
          <w:spacing w:val="-2"/>
          <w:sz w:val="26"/>
          <w:szCs w:val="26"/>
          <w:lang w:val="vi-VN" w:eastAsia="vi-VN"/>
        </w:rPr>
        <w:t xml:space="preserve">LKĐT giữa nhà trường và DN </w:t>
      </w:r>
      <w:r w:rsidRPr="00BB37E0">
        <w:rPr>
          <w:rFonts w:ascii="Times New Roman" w:eastAsia="Times New Roman" w:hAnsi="Times New Roman" w:cs="Times New Roman"/>
          <w:sz w:val="26"/>
          <w:szCs w:val="26"/>
          <w:lang w:val="vi-VN" w:eastAsia="vi-VN"/>
        </w:rPr>
        <w:t>từng bước được nghiên cứu ở những phương diện khác nhau. Sau đây là một số điển hình đáng quan tâm:</w:t>
      </w:r>
    </w:p>
    <w:p w:rsidR="00E62CF2" w:rsidRPr="00BB37E0" w:rsidRDefault="00E62CF2" w:rsidP="00E62CF2">
      <w:pPr>
        <w:spacing w:after="0"/>
        <w:ind w:firstLine="567"/>
        <w:jc w:val="both"/>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sz w:val="26"/>
          <w:szCs w:val="26"/>
          <w:lang w:val="vi-VN" w:eastAsia="vi-VN"/>
        </w:rPr>
        <w:t>Từ những năm 60 của thế kỷ XX, tồn tại loại hình trường phổ thông học nghề được tổ chức tập trung lại thành "</w:t>
      </w:r>
      <w:r w:rsidRPr="00BB37E0">
        <w:rPr>
          <w:rFonts w:ascii="Times New Roman" w:eastAsia="Times New Roman" w:hAnsi="Times New Roman" w:cs="Times New Roman"/>
          <w:i/>
          <w:sz w:val="26"/>
          <w:szCs w:val="26"/>
          <w:lang w:val="vi-VN" w:eastAsia="vi-VN"/>
        </w:rPr>
        <w:t>trại sản xuất</w:t>
      </w:r>
      <w:r w:rsidRPr="00BB37E0">
        <w:rPr>
          <w:rFonts w:ascii="Times New Roman" w:eastAsia="Times New Roman" w:hAnsi="Times New Roman" w:cs="Times New Roman"/>
          <w:sz w:val="26"/>
          <w:szCs w:val="26"/>
          <w:lang w:val="vi-VN" w:eastAsia="vi-VN"/>
        </w:rPr>
        <w:t xml:space="preserve"> " [3].</w:t>
      </w:r>
    </w:p>
    <w:p w:rsidR="00E62CF2" w:rsidRPr="00BB37E0" w:rsidRDefault="00E62CF2" w:rsidP="00E62CF2">
      <w:pPr>
        <w:spacing w:after="0"/>
        <w:ind w:firstLine="567"/>
        <w:jc w:val="both"/>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sz w:val="26"/>
          <w:szCs w:val="26"/>
          <w:lang w:val="vi-VN" w:eastAsia="vi-VN"/>
        </w:rPr>
        <w:t>Cho đến nay</w:t>
      </w:r>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 xml:space="preserve">đã có rất nhiều những công trình nghiên cứu, bài báo viết liên quan hoặc đề cập trực tiếp về hoạt động </w:t>
      </w:r>
      <w:r w:rsidRPr="00BB37E0">
        <w:rPr>
          <w:rFonts w:ascii="Times New Roman" w:eastAsia="Times New Roman" w:hAnsi="Times New Roman" w:cs="Times New Roman"/>
          <w:spacing w:val="-2"/>
          <w:sz w:val="26"/>
          <w:szCs w:val="26"/>
          <w:lang w:val="vi-VN" w:eastAsia="vi-VN"/>
        </w:rPr>
        <w:t>LKĐT giữa nhà trường và DN</w:t>
      </w:r>
      <w:r w:rsidRPr="00BB37E0">
        <w:rPr>
          <w:rFonts w:ascii="Times New Roman" w:eastAsia="Times New Roman" w:hAnsi="Times New Roman" w:cs="Times New Roman"/>
          <w:sz w:val="26"/>
          <w:szCs w:val="26"/>
          <w:lang w:val="vi-VN" w:eastAsia="vi-VN"/>
        </w:rPr>
        <w:t>. Các giải pháp nhằm tăng cường mối quan hệ giữa cơ sở đào tạo với các DN" [9] [10]….</w:t>
      </w:r>
    </w:p>
    <w:p w:rsidR="00E62CF2" w:rsidRPr="00BB37E0" w:rsidRDefault="00E02EF0" w:rsidP="00E62CF2">
      <w:pPr>
        <w:spacing w:after="0"/>
        <w:ind w:firstLine="567"/>
        <w:jc w:val="both"/>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sz w:val="26"/>
          <w:szCs w:val="26"/>
          <w:lang w:val="vi-VN" w:eastAsia="vi-VN"/>
        </w:rPr>
        <w:t>Tuy nhiên</w:t>
      </w:r>
      <w:r w:rsidR="00E62CF2" w:rsidRPr="00BB37E0">
        <w:rPr>
          <w:rFonts w:ascii="Times New Roman" w:eastAsia="Times New Roman" w:hAnsi="Times New Roman" w:cs="Times New Roman"/>
          <w:sz w:val="26"/>
          <w:szCs w:val="26"/>
          <w:lang w:val="vi-VN" w:eastAsia="vi-VN"/>
        </w:rPr>
        <w:t xml:space="preserve"> các công trình nghiên cứu về hoạt động </w:t>
      </w:r>
      <w:r w:rsidR="00E62CF2" w:rsidRPr="00BB37E0">
        <w:rPr>
          <w:rFonts w:ascii="Times New Roman" w:eastAsia="Times New Roman" w:hAnsi="Times New Roman" w:cs="Times New Roman"/>
          <w:spacing w:val="-2"/>
          <w:sz w:val="26"/>
          <w:szCs w:val="26"/>
          <w:lang w:val="vi-VN" w:eastAsia="vi-VN"/>
        </w:rPr>
        <w:t xml:space="preserve">LKĐT giữa nhà trường và DN </w:t>
      </w:r>
      <w:r w:rsidR="00E62CF2" w:rsidRPr="00BB37E0">
        <w:rPr>
          <w:rFonts w:ascii="Times New Roman" w:eastAsia="Times New Roman" w:hAnsi="Times New Roman" w:cs="Times New Roman"/>
          <w:sz w:val="26"/>
          <w:szCs w:val="26"/>
          <w:lang w:val="vi-VN" w:eastAsia="vi-VN"/>
        </w:rPr>
        <w:t>chưa đồng bộ, chưa</w:t>
      </w:r>
      <w:r w:rsidR="00E62CF2" w:rsidRPr="00BB37E0">
        <w:rPr>
          <w:rFonts w:ascii="Times New Roman" w:eastAsia="Times New Roman" w:hAnsi="Times New Roman" w:cs="Times New Roman"/>
          <w:sz w:val="26"/>
          <w:szCs w:val="26"/>
          <w:lang w:eastAsia="vi-VN"/>
        </w:rPr>
        <w:t xml:space="preserve"> được </w:t>
      </w:r>
      <w:r w:rsidR="00E62CF2" w:rsidRPr="00BB37E0">
        <w:rPr>
          <w:rFonts w:ascii="Times New Roman" w:eastAsia="Times New Roman" w:hAnsi="Times New Roman" w:cs="Times New Roman"/>
          <w:sz w:val="26"/>
          <w:szCs w:val="26"/>
          <w:lang w:val="vi-VN" w:eastAsia="vi-VN"/>
        </w:rPr>
        <w:t>hoàn thiện, thiếu các giải pháp hữu hiệu, khả thi để kết hợp đào tạo nghề trong thực tiễn.</w:t>
      </w:r>
    </w:p>
    <w:p w:rsidR="00E62CF2" w:rsidRPr="00BB37E0" w:rsidRDefault="00E62CF2" w:rsidP="00E62CF2">
      <w:pPr>
        <w:spacing w:after="0"/>
        <w:ind w:firstLine="567"/>
        <w:jc w:val="both"/>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sz w:val="26"/>
          <w:szCs w:val="26"/>
          <w:lang w:val="vi-VN" w:eastAsia="vi-VN"/>
        </w:rPr>
        <w:t>Trên thực tế, đã có một số hoạt động LKĐT, nhưng còn ở mức độ rời rạc, đơn phương ...</w:t>
      </w:r>
    </w:p>
    <w:p w:rsidR="00E62CF2" w:rsidRPr="00BB37E0" w:rsidRDefault="00E62CF2" w:rsidP="00E62CF2">
      <w:pPr>
        <w:spacing w:after="0"/>
        <w:ind w:firstLine="567"/>
        <w:jc w:val="both"/>
        <w:rPr>
          <w:rFonts w:ascii="Times New Roman" w:eastAsia="Times New Roman" w:hAnsi="Times New Roman" w:cs="Times New Roman"/>
          <w:sz w:val="26"/>
          <w:szCs w:val="26"/>
          <w:lang w:eastAsia="vi-VN"/>
        </w:rPr>
      </w:pPr>
      <w:r w:rsidRPr="00BB37E0">
        <w:rPr>
          <w:rFonts w:ascii="Times New Roman" w:eastAsia="Times New Roman" w:hAnsi="Times New Roman" w:cs="Times New Roman"/>
          <w:sz w:val="26"/>
          <w:szCs w:val="26"/>
          <w:lang w:val="vi-VN" w:eastAsia="vi-VN"/>
        </w:rPr>
        <w:t>Trường Cao đẳng Lý Tự Trọng TP</w:t>
      </w:r>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 xml:space="preserve">HCM là một trong những cơ sở giáo dục  nghề nghiệp có uy tín ở TP.HCM và khu vực </w:t>
      </w:r>
      <w:r w:rsidRPr="00BB37E0">
        <w:rPr>
          <w:rFonts w:ascii="Times New Roman" w:eastAsia="Times New Roman" w:hAnsi="Times New Roman" w:cs="Times New Roman"/>
          <w:sz w:val="26"/>
          <w:szCs w:val="26"/>
          <w:lang w:eastAsia="vi-VN"/>
        </w:rPr>
        <w:t>lân</w:t>
      </w:r>
      <w:r w:rsidRPr="00BB37E0">
        <w:rPr>
          <w:rFonts w:ascii="Times New Roman" w:eastAsia="Times New Roman" w:hAnsi="Times New Roman" w:cs="Times New Roman"/>
          <w:sz w:val="26"/>
          <w:szCs w:val="26"/>
          <w:lang w:val="vi-VN" w:eastAsia="vi-VN"/>
        </w:rPr>
        <w:t xml:space="preserve"> cận</w:t>
      </w:r>
      <w:r w:rsidR="00322BF6" w:rsidRPr="00BB37E0">
        <w:rPr>
          <w:rFonts w:ascii="Times New Roman" w:eastAsia="Times New Roman" w:hAnsi="Times New Roman" w:cs="Times New Roman"/>
          <w:sz w:val="26"/>
          <w:szCs w:val="26"/>
          <w:lang w:eastAsia="vi-VN"/>
        </w:rPr>
        <w:t xml:space="preserve"> trong </w:t>
      </w:r>
      <w:r w:rsidRPr="00BB37E0">
        <w:rPr>
          <w:rFonts w:ascii="Times New Roman" w:eastAsia="Times New Roman" w:hAnsi="Times New Roman" w:cs="Times New Roman"/>
          <w:sz w:val="26"/>
          <w:szCs w:val="26"/>
          <w:lang w:eastAsia="vi-VN"/>
        </w:rPr>
        <w:t>đào tạo nghề</w:t>
      </w:r>
      <w:r w:rsidRPr="00BB37E0">
        <w:rPr>
          <w:rFonts w:ascii="Times New Roman" w:eastAsia="Times New Roman" w:hAnsi="Times New Roman" w:cs="Times New Roman"/>
          <w:sz w:val="26"/>
          <w:szCs w:val="26"/>
          <w:lang w:val="vi-VN" w:eastAsia="vi-VN"/>
        </w:rPr>
        <w:t>. Trong quá hoạt động, nhà trường đã</w:t>
      </w:r>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 xml:space="preserve">không ngừng nâng cao quy mô và chất lượng, hiệu quả đào tạo, đóng góp quan trọng trong việc cung cấp nhân lực cho sự nghiệp phát triển KT-XH. Tuy nhiên, cũng như các cơ sở giáo dục nghề nghiệp và dạy nghề khác, việc liên kết giữa nhà trường và DN, việc đào tạo theo nhu cầu xã hội của Trường </w:t>
      </w:r>
      <w:r w:rsidRPr="00BB37E0">
        <w:rPr>
          <w:rFonts w:ascii="Times New Roman" w:eastAsia="Times New Roman" w:hAnsi="Times New Roman" w:cs="Times New Roman"/>
          <w:sz w:val="26"/>
          <w:szCs w:val="26"/>
          <w:lang w:eastAsia="vi-VN"/>
        </w:rPr>
        <w:t>Cao đẳng</w:t>
      </w:r>
      <w:r w:rsidRPr="00BB37E0">
        <w:rPr>
          <w:rFonts w:ascii="Times New Roman" w:eastAsia="Times New Roman" w:hAnsi="Times New Roman" w:cs="Times New Roman"/>
          <w:sz w:val="26"/>
          <w:szCs w:val="26"/>
          <w:lang w:val="vi-VN" w:eastAsia="vi-VN"/>
        </w:rPr>
        <w:t xml:space="preserve"> Lý Tự Trọng TP. HCM trong thời gian qua vẫn còn nhiều vướng mắc, bất cập. </w:t>
      </w:r>
    </w:p>
    <w:p w:rsidR="00E62CF2" w:rsidRPr="00BB37E0" w:rsidRDefault="00E62CF2" w:rsidP="00E62CF2">
      <w:pPr>
        <w:spacing w:after="0"/>
        <w:ind w:firstLine="567"/>
        <w:jc w:val="both"/>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sz w:val="26"/>
          <w:szCs w:val="26"/>
          <w:lang w:val="vi-VN" w:eastAsia="vi-VN"/>
        </w:rPr>
        <w:t xml:space="preserve">Vì vậy, tiếp tục nghiên cứu hoàn thiện phương thức </w:t>
      </w:r>
      <w:r w:rsidRPr="00BB37E0">
        <w:rPr>
          <w:rFonts w:ascii="Times New Roman" w:eastAsia="Times New Roman" w:hAnsi="Times New Roman" w:cs="Times New Roman"/>
          <w:sz w:val="26"/>
          <w:szCs w:val="26"/>
          <w:lang w:eastAsia="vi-VN"/>
        </w:rPr>
        <w:t>LKĐT</w:t>
      </w:r>
      <w:r w:rsidRPr="00BB37E0">
        <w:rPr>
          <w:rFonts w:ascii="Times New Roman" w:eastAsia="Times New Roman" w:hAnsi="Times New Roman" w:cs="Times New Roman"/>
          <w:sz w:val="26"/>
          <w:szCs w:val="26"/>
          <w:lang w:val="vi-VN" w:eastAsia="vi-VN"/>
        </w:rPr>
        <w:t xml:space="preserve">, xây dựng các giải pháp phù hợp, khả thi để thực hiện việc </w:t>
      </w:r>
      <w:r w:rsidRPr="00BB37E0">
        <w:rPr>
          <w:rFonts w:ascii="Times New Roman" w:eastAsia="Times New Roman" w:hAnsi="Times New Roman" w:cs="Times New Roman"/>
          <w:sz w:val="26"/>
          <w:szCs w:val="26"/>
          <w:lang w:eastAsia="vi-VN"/>
        </w:rPr>
        <w:t>LKĐT</w:t>
      </w:r>
      <w:r w:rsidRPr="00BB37E0">
        <w:rPr>
          <w:rFonts w:ascii="Times New Roman" w:eastAsia="Times New Roman" w:hAnsi="Times New Roman" w:cs="Times New Roman"/>
          <w:sz w:val="26"/>
          <w:szCs w:val="26"/>
          <w:lang w:val="vi-VN" w:eastAsia="vi-VN"/>
        </w:rPr>
        <w:t xml:space="preserve"> </w:t>
      </w:r>
      <w:r w:rsidRPr="00BB37E0">
        <w:rPr>
          <w:rFonts w:ascii="Times New Roman" w:eastAsia="Times New Roman" w:hAnsi="Times New Roman" w:cs="Times New Roman"/>
          <w:sz w:val="26"/>
          <w:szCs w:val="26"/>
          <w:lang w:eastAsia="vi-VN"/>
        </w:rPr>
        <w:t>nguồn nhân lực</w:t>
      </w:r>
      <w:r w:rsidRPr="00BB37E0">
        <w:rPr>
          <w:rFonts w:ascii="Times New Roman" w:eastAsia="Times New Roman" w:hAnsi="Times New Roman" w:cs="Times New Roman"/>
          <w:sz w:val="26"/>
          <w:szCs w:val="26"/>
          <w:lang w:val="vi-VN" w:eastAsia="vi-VN"/>
        </w:rPr>
        <w:t xml:space="preserve"> giữa nhà trường và DN trong thực tiễn của trường </w:t>
      </w:r>
      <w:r w:rsidRPr="00BB37E0">
        <w:rPr>
          <w:rFonts w:ascii="Times New Roman" w:eastAsia="Times New Roman" w:hAnsi="Times New Roman" w:cs="Times New Roman"/>
          <w:sz w:val="26"/>
          <w:szCs w:val="26"/>
          <w:lang w:eastAsia="vi-VN"/>
        </w:rPr>
        <w:t>Cao đẳng</w:t>
      </w:r>
      <w:r w:rsidRPr="00BB37E0">
        <w:rPr>
          <w:rFonts w:ascii="Times New Roman" w:eastAsia="Times New Roman" w:hAnsi="Times New Roman" w:cs="Times New Roman"/>
          <w:sz w:val="26"/>
          <w:szCs w:val="26"/>
          <w:lang w:val="vi-VN" w:eastAsia="vi-VN"/>
        </w:rPr>
        <w:t xml:space="preserve"> Lý Tự Trọng T</w:t>
      </w:r>
      <w:r w:rsidRPr="00BB37E0">
        <w:rPr>
          <w:rFonts w:ascii="Times New Roman" w:eastAsia="Times New Roman" w:hAnsi="Times New Roman" w:cs="Times New Roman"/>
          <w:sz w:val="26"/>
          <w:szCs w:val="26"/>
          <w:lang w:eastAsia="vi-VN"/>
        </w:rPr>
        <w:t>P</w:t>
      </w:r>
      <w:r w:rsidRPr="00BB37E0">
        <w:rPr>
          <w:rFonts w:ascii="Times New Roman" w:eastAsia="Times New Roman" w:hAnsi="Times New Roman" w:cs="Times New Roman"/>
          <w:sz w:val="26"/>
          <w:szCs w:val="26"/>
          <w:lang w:val="vi-VN" w:eastAsia="vi-VN"/>
        </w:rPr>
        <w:t xml:space="preserve">. HCM là vấn đề rất cần thiết góp phần nâng cao chất lượng đào tạo của trường nói riêng và chất lượng ĐTN nói chung trong </w:t>
      </w:r>
      <w:r w:rsidRPr="00BB37E0">
        <w:rPr>
          <w:rFonts w:ascii="Times New Roman" w:eastAsia="Times New Roman" w:hAnsi="Times New Roman" w:cs="Times New Roman"/>
          <w:sz w:val="26"/>
          <w:szCs w:val="26"/>
          <w:lang w:val="vi-VN" w:eastAsia="vi-VN"/>
        </w:rPr>
        <w:lastRenderedPageBreak/>
        <w:t>giai đoạn hiện nay, đáp ứng yêu cầu của sự nghiệp công nghiệp hóa, hiện đại hóa (CNH, HĐH) đất nước.</w:t>
      </w:r>
    </w:p>
    <w:p w:rsidR="00E62CF2" w:rsidRPr="00BB37E0" w:rsidRDefault="00E62CF2" w:rsidP="00E62CF2">
      <w:pPr>
        <w:spacing w:after="0"/>
        <w:jc w:val="both"/>
        <w:rPr>
          <w:rFonts w:ascii="Times New Roman" w:eastAsia="Times New Roman" w:hAnsi="Times New Roman" w:cs="Times New Roman"/>
          <w:b/>
          <w:sz w:val="26"/>
          <w:szCs w:val="26"/>
          <w:lang w:eastAsia="vi-VN"/>
        </w:rPr>
      </w:pPr>
      <w:r w:rsidRPr="00BB37E0">
        <w:rPr>
          <w:rFonts w:ascii="Times New Roman" w:eastAsia="Times New Roman" w:hAnsi="Times New Roman" w:cs="Times New Roman"/>
          <w:b/>
          <w:sz w:val="26"/>
          <w:szCs w:val="26"/>
          <w:lang w:eastAsia="vi-VN"/>
        </w:rPr>
        <w:t>2.Nội dung nghiên cứu</w:t>
      </w:r>
    </w:p>
    <w:p w:rsidR="00E62CF2" w:rsidRPr="00D24CE3" w:rsidRDefault="00E62CF2" w:rsidP="00E62CF2">
      <w:pPr>
        <w:tabs>
          <w:tab w:val="left" w:pos="567"/>
        </w:tabs>
        <w:spacing w:after="0"/>
        <w:ind w:firstLine="567"/>
        <w:jc w:val="both"/>
        <w:outlineLvl w:val="1"/>
        <w:rPr>
          <w:rFonts w:ascii="Times New Roman" w:eastAsia="Times New Roman" w:hAnsi="Times New Roman" w:cs="Times New Roman"/>
          <w:b/>
          <w:sz w:val="26"/>
          <w:szCs w:val="26"/>
          <w:lang w:eastAsia="vi-VN"/>
        </w:rPr>
      </w:pPr>
      <w:r w:rsidRPr="00BB37E0">
        <w:rPr>
          <w:rFonts w:ascii="Times New Roman" w:eastAsia="Times New Roman" w:hAnsi="Times New Roman" w:cs="Times New Roman"/>
          <w:b/>
          <w:i/>
          <w:sz w:val="26"/>
          <w:szCs w:val="26"/>
          <w:lang w:eastAsia="vi-VN"/>
        </w:rPr>
        <w:t>2.1.</w:t>
      </w:r>
      <w:r w:rsidRPr="00BB37E0">
        <w:rPr>
          <w:rFonts w:ascii="Times New Roman" w:eastAsia="Times New Roman" w:hAnsi="Times New Roman" w:cs="Times New Roman"/>
          <w:b/>
          <w:sz w:val="26"/>
          <w:szCs w:val="26"/>
          <w:lang w:eastAsia="vi-VN"/>
        </w:rPr>
        <w:t xml:space="preserve"> </w:t>
      </w:r>
      <w:r w:rsidRPr="00D24CE3">
        <w:rPr>
          <w:rFonts w:ascii="Times New Roman" w:eastAsia="Times New Roman" w:hAnsi="Times New Roman" w:cs="Times New Roman"/>
          <w:b/>
          <w:i/>
          <w:sz w:val="26"/>
          <w:szCs w:val="26"/>
          <w:lang w:val="vi-VN" w:eastAsia="vi-VN"/>
        </w:rPr>
        <w:t xml:space="preserve">Một số vấn đề cơ bản về hoạt động </w:t>
      </w:r>
      <w:r w:rsidRPr="00D24CE3">
        <w:rPr>
          <w:rFonts w:ascii="Times New Roman" w:eastAsia="Times New Roman" w:hAnsi="Times New Roman" w:cs="Times New Roman"/>
          <w:b/>
          <w:i/>
          <w:sz w:val="26"/>
          <w:szCs w:val="26"/>
          <w:lang w:eastAsia="vi-VN"/>
        </w:rPr>
        <w:t>liên kết</w:t>
      </w:r>
      <w:r w:rsidRPr="00D24CE3">
        <w:rPr>
          <w:rFonts w:ascii="Times New Roman" w:eastAsia="Times New Roman" w:hAnsi="Times New Roman" w:cs="Times New Roman"/>
          <w:b/>
          <w:i/>
          <w:sz w:val="26"/>
          <w:szCs w:val="26"/>
          <w:lang w:val="vi-VN" w:eastAsia="vi-VN"/>
        </w:rPr>
        <w:t xml:space="preserve"> đào tạo nghề giữa nhà trường và </w:t>
      </w:r>
      <w:r w:rsidRPr="00D24CE3">
        <w:rPr>
          <w:rFonts w:ascii="Times New Roman" w:eastAsia="Times New Roman" w:hAnsi="Times New Roman" w:cs="Times New Roman"/>
          <w:b/>
          <w:i/>
          <w:sz w:val="26"/>
          <w:szCs w:val="26"/>
          <w:lang w:eastAsia="vi-VN"/>
        </w:rPr>
        <w:t>doanh nghiệp</w:t>
      </w:r>
    </w:p>
    <w:p w:rsidR="00E62CF2" w:rsidRPr="00BB37E0" w:rsidRDefault="00E62CF2" w:rsidP="00E62CF2">
      <w:pPr>
        <w:spacing w:after="0"/>
        <w:ind w:left="1080" w:hanging="513"/>
        <w:jc w:val="both"/>
        <w:outlineLvl w:val="2"/>
        <w:rPr>
          <w:rFonts w:ascii="Times New Roman" w:eastAsia="Times New Roman" w:hAnsi="Times New Roman" w:cs="Times New Roman"/>
          <w:b/>
          <w:i/>
          <w:spacing w:val="-8"/>
          <w:sz w:val="26"/>
          <w:szCs w:val="26"/>
          <w:lang w:val="vi-VN" w:eastAsia="vi-VN"/>
        </w:rPr>
      </w:pPr>
      <w:r w:rsidRPr="00BB37E0">
        <w:rPr>
          <w:rFonts w:ascii="Times New Roman" w:eastAsia="Times New Roman" w:hAnsi="Times New Roman" w:cs="Times New Roman"/>
          <w:b/>
          <w:bCs/>
          <w:i/>
          <w:spacing w:val="-8"/>
          <w:sz w:val="26"/>
          <w:szCs w:val="26"/>
          <w:lang w:eastAsia="vi-VN"/>
        </w:rPr>
        <w:t xml:space="preserve">2.2. </w:t>
      </w:r>
      <w:r w:rsidRPr="00BB37E0">
        <w:rPr>
          <w:rFonts w:ascii="Times New Roman" w:eastAsia="Times New Roman" w:hAnsi="Times New Roman" w:cs="Times New Roman"/>
          <w:b/>
          <w:bCs/>
          <w:i/>
          <w:spacing w:val="-8"/>
          <w:sz w:val="26"/>
          <w:szCs w:val="26"/>
          <w:lang w:val="vi-VN" w:eastAsia="vi-VN"/>
        </w:rPr>
        <w:t xml:space="preserve">Mục tiêu của hoạt động </w:t>
      </w:r>
      <w:r w:rsidRPr="00BB37E0">
        <w:rPr>
          <w:rFonts w:ascii="Times New Roman" w:eastAsia="Times New Roman" w:hAnsi="Times New Roman" w:cs="Times New Roman"/>
          <w:b/>
          <w:bCs/>
          <w:i/>
          <w:spacing w:val="-8"/>
          <w:sz w:val="26"/>
          <w:szCs w:val="26"/>
          <w:lang w:eastAsia="vi-VN"/>
        </w:rPr>
        <w:t xml:space="preserve">liên </w:t>
      </w:r>
      <w:r w:rsidRPr="00BB37E0">
        <w:rPr>
          <w:rFonts w:ascii="Times New Roman" w:eastAsia="Times New Roman" w:hAnsi="Times New Roman" w:cs="Times New Roman"/>
          <w:b/>
          <w:bCs/>
          <w:i/>
          <w:spacing w:val="-8"/>
          <w:sz w:val="26"/>
          <w:szCs w:val="26"/>
          <w:lang w:val="vi-VN" w:eastAsia="vi-VN"/>
        </w:rPr>
        <w:t>kết đào tạo nghề giữa nhà trường và doanh nghiệp</w:t>
      </w:r>
    </w:p>
    <w:p w:rsidR="00E62CF2" w:rsidRPr="00BB37E0" w:rsidRDefault="00E62CF2" w:rsidP="00E62CF2">
      <w:pPr>
        <w:spacing w:after="0"/>
        <w:ind w:firstLine="567"/>
        <w:jc w:val="both"/>
        <w:outlineLvl w:val="2"/>
        <w:rPr>
          <w:rFonts w:ascii="Times New Roman" w:eastAsia="Times New Roman" w:hAnsi="Times New Roman" w:cs="Times New Roman"/>
          <w:b/>
          <w:sz w:val="26"/>
          <w:szCs w:val="26"/>
          <w:lang w:val="vi-VN" w:eastAsia="vi-VN"/>
        </w:rPr>
      </w:pPr>
      <w:r w:rsidRPr="00BB37E0">
        <w:rPr>
          <w:rFonts w:ascii="Times New Roman" w:eastAsia="Times New Roman" w:hAnsi="Times New Roman" w:cs="Times New Roman"/>
          <w:sz w:val="26"/>
          <w:szCs w:val="26"/>
          <w:lang w:val="vi-VN" w:eastAsia="vi-VN"/>
        </w:rPr>
        <w:t>Mục tiêu của việc LK</w:t>
      </w:r>
      <w:bookmarkStart w:id="0" w:name="_GoBack"/>
      <w:bookmarkEnd w:id="0"/>
      <w:r w:rsidRPr="00BB37E0">
        <w:rPr>
          <w:rFonts w:ascii="Times New Roman" w:eastAsia="Times New Roman" w:hAnsi="Times New Roman" w:cs="Times New Roman"/>
          <w:sz w:val="26"/>
          <w:szCs w:val="26"/>
          <w:lang w:val="vi-VN" w:eastAsia="vi-VN"/>
        </w:rPr>
        <w:t>ĐT nghề gồm:</w:t>
      </w:r>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mục tiêu chiến lược, mục tiêu cạnh tranh và mục tiêu nội tại [10].</w:t>
      </w:r>
    </w:p>
    <w:p w:rsidR="00E62CF2" w:rsidRPr="00BB37E0" w:rsidRDefault="00E62CF2" w:rsidP="00E62CF2">
      <w:pPr>
        <w:spacing w:after="0"/>
        <w:ind w:firstLine="567"/>
        <w:jc w:val="both"/>
        <w:outlineLvl w:val="2"/>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i/>
          <w:sz w:val="26"/>
          <w:szCs w:val="26"/>
          <w:lang w:val="vi-VN" w:eastAsia="vi-VN"/>
        </w:rPr>
        <w:t>Mục tiêu chiến lược:</w:t>
      </w:r>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giải quyết tốt hơn vấn đề cung - cầu nguồn nhân lực kỹ thuật</w:t>
      </w:r>
      <w:r w:rsidRPr="00BB37E0">
        <w:rPr>
          <w:rFonts w:ascii="Times New Roman" w:eastAsia="Times New Roman" w:hAnsi="Times New Roman" w:cs="Times New Roman"/>
          <w:sz w:val="26"/>
          <w:szCs w:val="26"/>
          <w:lang w:eastAsia="vi-VN"/>
        </w:rPr>
        <w:t xml:space="preserve"> chất lượng cao</w:t>
      </w:r>
      <w:r w:rsidR="004870F0" w:rsidRPr="00BB37E0">
        <w:rPr>
          <w:rFonts w:ascii="Times New Roman" w:eastAsia="Times New Roman" w:hAnsi="Times New Roman" w:cs="Times New Roman"/>
          <w:sz w:val="26"/>
          <w:szCs w:val="26"/>
          <w:lang w:eastAsia="vi-VN"/>
        </w:rPr>
        <w:t xml:space="preserve"> cho xã hội</w:t>
      </w:r>
      <w:r w:rsidRPr="00BB37E0">
        <w:rPr>
          <w:rFonts w:ascii="Times New Roman" w:eastAsia="Times New Roman" w:hAnsi="Times New Roman" w:cs="Times New Roman"/>
          <w:sz w:val="26"/>
          <w:szCs w:val="26"/>
          <w:lang w:val="vi-VN" w:eastAsia="vi-VN"/>
        </w:rPr>
        <w:t>, góp phần giảm tỷ lệ thất nghiệp và giảm lãng phí xã hội trong đào tạo nghề.</w:t>
      </w:r>
    </w:p>
    <w:p w:rsidR="00E62CF2" w:rsidRPr="00BB37E0" w:rsidRDefault="00E62CF2" w:rsidP="00E62CF2">
      <w:pPr>
        <w:spacing w:after="0"/>
        <w:ind w:firstLine="567"/>
        <w:jc w:val="both"/>
        <w:outlineLvl w:val="2"/>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i/>
          <w:sz w:val="26"/>
          <w:szCs w:val="26"/>
          <w:lang w:val="vi-VN" w:eastAsia="vi-VN"/>
        </w:rPr>
        <w:t>Mục tiêu cạnh tranh:</w:t>
      </w:r>
      <w:r w:rsidRPr="00BB37E0">
        <w:rPr>
          <w:rFonts w:ascii="Times New Roman" w:eastAsia="Times New Roman" w:hAnsi="Times New Roman" w:cs="Times New Roman"/>
          <w:sz w:val="26"/>
          <w:szCs w:val="26"/>
          <w:lang w:val="vi-VN" w:eastAsia="vi-VN"/>
        </w:rPr>
        <w:t xml:space="preserve"> tác động đến sự phát triển của các bên hợp tác, nâng cao lợi thế cạnh tranh hơn các cơ sở khác.</w:t>
      </w:r>
    </w:p>
    <w:p w:rsidR="00E62CF2" w:rsidRPr="00BB37E0" w:rsidRDefault="00E62CF2" w:rsidP="00E62CF2">
      <w:pPr>
        <w:spacing w:after="0"/>
        <w:ind w:firstLine="567"/>
        <w:jc w:val="both"/>
        <w:outlineLvl w:val="2"/>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i/>
          <w:iCs/>
          <w:sz w:val="26"/>
          <w:szCs w:val="26"/>
          <w:lang w:val="vi-VN" w:eastAsia="vi-VN"/>
        </w:rPr>
        <w:t>Mục tiêu nội tại</w:t>
      </w:r>
      <w:r w:rsidRPr="00BB37E0">
        <w:rPr>
          <w:rFonts w:ascii="Times New Roman" w:eastAsia="Times New Roman" w:hAnsi="Times New Roman" w:cs="Times New Roman"/>
          <w:sz w:val="26"/>
          <w:szCs w:val="26"/>
          <w:lang w:val="vi-VN" w:eastAsia="vi-VN"/>
        </w:rPr>
        <w:t xml:space="preserve">: </w:t>
      </w:r>
    </w:p>
    <w:p w:rsidR="00E62CF2" w:rsidRPr="00BB37E0" w:rsidRDefault="00E62CF2" w:rsidP="00E62CF2">
      <w:pPr>
        <w:spacing w:after="0"/>
        <w:ind w:firstLine="567"/>
        <w:jc w:val="both"/>
        <w:rPr>
          <w:rFonts w:ascii="Times New Roman" w:eastAsia="Times New Roman" w:hAnsi="Times New Roman" w:cs="Times New Roman"/>
          <w:spacing w:val="-2"/>
          <w:sz w:val="26"/>
          <w:szCs w:val="26"/>
          <w:lang w:val="vi-VN" w:eastAsia="vi-VN"/>
        </w:rPr>
      </w:pPr>
      <w:r w:rsidRPr="00BB37E0">
        <w:rPr>
          <w:rFonts w:ascii="Times New Roman" w:eastAsia="Times New Roman" w:hAnsi="Times New Roman" w:cs="Times New Roman"/>
          <w:spacing w:val="-2"/>
          <w:sz w:val="26"/>
          <w:szCs w:val="26"/>
          <w:lang w:val="vi-VN" w:eastAsia="vi-VN"/>
        </w:rPr>
        <w:t>Đối với cơ sở đào tạo có một số mục tiêu như nâng cao chất lượng và hiệu quả đào tạo nghề; tăng cường các nguồn lực cho đào tạo nghề; truyền đạt kinh nghiệm việc làm, sản xuất thực tiễn, kỷ luật lao động, tác phong công nghiệp</w:t>
      </w:r>
      <w:r w:rsidR="00DD5A25" w:rsidRPr="00BB37E0">
        <w:rPr>
          <w:rFonts w:ascii="Times New Roman" w:eastAsia="Times New Roman" w:hAnsi="Times New Roman" w:cs="Times New Roman"/>
          <w:spacing w:val="-2"/>
          <w:sz w:val="26"/>
          <w:szCs w:val="26"/>
          <w:lang w:eastAsia="vi-VN"/>
        </w:rPr>
        <w:t>, thái độ</w:t>
      </w:r>
      <w:r w:rsidRPr="00BB37E0">
        <w:rPr>
          <w:rFonts w:ascii="Times New Roman" w:eastAsia="Times New Roman" w:hAnsi="Times New Roman" w:cs="Times New Roman"/>
          <w:spacing w:val="-2"/>
          <w:sz w:val="26"/>
          <w:szCs w:val="26"/>
          <w:lang w:val="vi-VN" w:eastAsia="vi-VN"/>
        </w:rPr>
        <w:t xml:space="preserve"> cho người học ngay trong quá trình ĐTN; cập nhật công nghệ sản xuất tiên tiến trong ĐTN, giải quyết việc làm tốt hơn cho học sinh tốt nghiệp; hoạch định kế hoạch chiến lược có hiệu quả hơn; liên tục cải tiến nội dung, chương trình giảng dạy cho phù hợp với thực tiễn yêu cầu của thị trường lao động kỹ thuật.</w:t>
      </w:r>
    </w:p>
    <w:p w:rsidR="00E62CF2" w:rsidRPr="00BB37E0" w:rsidRDefault="00E62CF2" w:rsidP="00E62CF2">
      <w:pPr>
        <w:spacing w:after="0"/>
        <w:ind w:firstLine="567"/>
        <w:jc w:val="both"/>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sz w:val="26"/>
          <w:szCs w:val="26"/>
          <w:lang w:val="vi-VN" w:eastAsia="vi-VN"/>
        </w:rPr>
        <w:t xml:space="preserve">Đối với DN có một số </w:t>
      </w:r>
      <w:r w:rsidRPr="00BB37E0">
        <w:rPr>
          <w:rFonts w:ascii="Times New Roman" w:eastAsia="Times New Roman" w:hAnsi="Times New Roman" w:cs="Times New Roman"/>
          <w:sz w:val="26"/>
          <w:szCs w:val="26"/>
          <w:lang w:eastAsia="vi-VN"/>
        </w:rPr>
        <w:t xml:space="preserve">những </w:t>
      </w:r>
      <w:r w:rsidRPr="00BB37E0">
        <w:rPr>
          <w:rFonts w:ascii="Times New Roman" w:eastAsia="Times New Roman" w:hAnsi="Times New Roman" w:cs="Times New Roman"/>
          <w:sz w:val="26"/>
          <w:szCs w:val="26"/>
          <w:lang w:val="vi-VN" w:eastAsia="vi-VN"/>
        </w:rPr>
        <w:t xml:space="preserve">mục tiêu sau: </w:t>
      </w:r>
      <w:r w:rsidRPr="00BB37E0">
        <w:rPr>
          <w:rFonts w:ascii="Times New Roman" w:eastAsia="Times New Roman" w:hAnsi="Times New Roman" w:cs="Times New Roman"/>
          <w:sz w:val="26"/>
          <w:szCs w:val="26"/>
          <w:lang w:eastAsia="vi-VN"/>
        </w:rPr>
        <w:t>C</w:t>
      </w:r>
      <w:r w:rsidRPr="00BB37E0">
        <w:rPr>
          <w:rFonts w:ascii="Times New Roman" w:eastAsia="Times New Roman" w:hAnsi="Times New Roman" w:cs="Times New Roman"/>
          <w:sz w:val="26"/>
          <w:szCs w:val="26"/>
          <w:lang w:val="vi-VN" w:eastAsia="vi-VN"/>
        </w:rPr>
        <w:t>ơ hội tham gia định hướng mục tiêu đào tạo; chủ động hơn trong công tác đào tạo, bồi dưỡng, đào tạo lại đội ngũ lao động kỹ thuật; có cơ hội tuyển chọn được đội ngũ lao động kỹ thuật đảm bảo chất lượng theo yêu cầu của DN, giá thành đào tạo rẻ hơn; DN có điều kiện đào tạo lại để đổi mới và nâng cao trình độ cho công nhân khi có nhu cầu.</w:t>
      </w:r>
    </w:p>
    <w:p w:rsidR="00E62CF2" w:rsidRPr="00BB37E0" w:rsidRDefault="00E62CF2" w:rsidP="00E62CF2">
      <w:pPr>
        <w:tabs>
          <w:tab w:val="left" w:pos="567"/>
        </w:tabs>
        <w:spacing w:after="0"/>
        <w:jc w:val="both"/>
        <w:outlineLvl w:val="2"/>
        <w:rPr>
          <w:rFonts w:ascii="Times New Roman" w:eastAsia="Times New Roman" w:hAnsi="Times New Roman" w:cs="Times New Roman"/>
          <w:spacing w:val="-6"/>
          <w:sz w:val="26"/>
          <w:szCs w:val="26"/>
          <w:lang w:val="vi-VN" w:eastAsia="vi-VN"/>
        </w:rPr>
      </w:pPr>
      <w:r w:rsidRPr="00BB37E0">
        <w:rPr>
          <w:rFonts w:ascii="Times New Roman" w:eastAsia="Times New Roman" w:hAnsi="Times New Roman" w:cs="Times New Roman"/>
          <w:b/>
          <w:bCs/>
          <w:i/>
          <w:spacing w:val="-6"/>
          <w:sz w:val="26"/>
          <w:szCs w:val="26"/>
          <w:lang w:eastAsia="vi-VN"/>
        </w:rPr>
        <w:tab/>
      </w:r>
      <w:r w:rsidRPr="00BB37E0">
        <w:rPr>
          <w:rFonts w:ascii="Times New Roman" w:eastAsia="Times New Roman" w:hAnsi="Times New Roman" w:cs="Times New Roman"/>
          <w:b/>
          <w:bCs/>
          <w:i/>
          <w:spacing w:val="-6"/>
          <w:sz w:val="26"/>
          <w:szCs w:val="26"/>
          <w:lang w:val="vi-VN" w:eastAsia="vi-VN"/>
        </w:rPr>
        <w:t>2.</w:t>
      </w:r>
      <w:r w:rsidRPr="00BB37E0">
        <w:rPr>
          <w:rFonts w:ascii="Times New Roman" w:eastAsia="Times New Roman" w:hAnsi="Times New Roman" w:cs="Times New Roman"/>
          <w:b/>
          <w:bCs/>
          <w:i/>
          <w:spacing w:val="-6"/>
          <w:sz w:val="26"/>
          <w:szCs w:val="26"/>
          <w:lang w:eastAsia="vi-VN"/>
        </w:rPr>
        <w:t>3.</w:t>
      </w:r>
      <w:r w:rsidRPr="00BB37E0">
        <w:rPr>
          <w:rFonts w:ascii="Times New Roman" w:eastAsia="Times New Roman" w:hAnsi="Times New Roman" w:cs="Times New Roman"/>
          <w:b/>
          <w:bCs/>
          <w:i/>
          <w:spacing w:val="-6"/>
          <w:sz w:val="26"/>
          <w:szCs w:val="26"/>
          <w:lang w:val="vi-VN" w:eastAsia="vi-VN"/>
        </w:rPr>
        <w:t xml:space="preserve"> Nguyên lý hoạt động liên kết đào tạo giữa nhà</w:t>
      </w:r>
      <w:r w:rsidRPr="00BB37E0">
        <w:rPr>
          <w:rFonts w:ascii="Times New Roman" w:eastAsia="Times New Roman" w:hAnsi="Times New Roman" w:cs="Times New Roman"/>
          <w:b/>
          <w:bCs/>
          <w:i/>
          <w:spacing w:val="-6"/>
          <w:sz w:val="26"/>
          <w:szCs w:val="26"/>
          <w:lang w:eastAsia="vi-VN"/>
        </w:rPr>
        <w:t xml:space="preserve"> </w:t>
      </w:r>
      <w:r w:rsidRPr="00BB37E0">
        <w:rPr>
          <w:rFonts w:ascii="Times New Roman" w:eastAsia="Times New Roman" w:hAnsi="Times New Roman" w:cs="Times New Roman"/>
          <w:b/>
          <w:bCs/>
          <w:i/>
          <w:spacing w:val="-6"/>
          <w:sz w:val="26"/>
          <w:szCs w:val="26"/>
          <w:lang w:val="vi-VN" w:eastAsia="vi-VN"/>
        </w:rPr>
        <w:t>trường và doanh nghiệp</w:t>
      </w:r>
    </w:p>
    <w:p w:rsidR="00E62CF2" w:rsidRPr="00BB37E0" w:rsidRDefault="00E62CF2" w:rsidP="00E62CF2">
      <w:pPr>
        <w:spacing w:after="0"/>
        <w:ind w:firstLine="567"/>
        <w:jc w:val="both"/>
        <w:outlineLvl w:val="2"/>
        <w:rPr>
          <w:rFonts w:ascii="Times New Roman" w:eastAsia="Times New Roman" w:hAnsi="Times New Roman" w:cs="Times New Roman"/>
          <w:spacing w:val="-4"/>
          <w:sz w:val="26"/>
          <w:szCs w:val="26"/>
          <w:lang w:val="vi-VN" w:eastAsia="vi-VN"/>
        </w:rPr>
      </w:pPr>
      <w:r w:rsidRPr="00BB37E0">
        <w:rPr>
          <w:rFonts w:ascii="Times New Roman" w:eastAsia="Times New Roman" w:hAnsi="Times New Roman" w:cs="Times New Roman"/>
          <w:sz w:val="26"/>
          <w:szCs w:val="26"/>
          <w:lang w:val="vi-VN" w:eastAsia="vi-VN"/>
        </w:rPr>
        <w:t xml:space="preserve">Hoạt động </w:t>
      </w:r>
      <w:r w:rsidRPr="00BB37E0">
        <w:rPr>
          <w:rFonts w:ascii="Times New Roman" w:eastAsia="Times New Roman" w:hAnsi="Times New Roman" w:cs="Times New Roman"/>
          <w:spacing w:val="-2"/>
          <w:sz w:val="26"/>
          <w:szCs w:val="26"/>
          <w:lang w:val="vi-VN" w:eastAsia="vi-VN"/>
        </w:rPr>
        <w:t xml:space="preserve">LKĐT giữa nhà trường và DN </w:t>
      </w:r>
      <w:r w:rsidRPr="00BB37E0">
        <w:rPr>
          <w:rFonts w:ascii="Times New Roman" w:eastAsia="Times New Roman" w:hAnsi="Times New Roman" w:cs="Times New Roman"/>
          <w:spacing w:val="-4"/>
          <w:sz w:val="26"/>
          <w:szCs w:val="26"/>
          <w:lang w:val="vi-VN" w:eastAsia="vi-VN"/>
        </w:rPr>
        <w:t>được thiết lập dựa trên cơ sở sau:</w:t>
      </w:r>
    </w:p>
    <w:p w:rsidR="00E62CF2" w:rsidRPr="00BB37E0" w:rsidRDefault="00E62CF2" w:rsidP="00E62CF2">
      <w:pPr>
        <w:spacing w:after="0"/>
        <w:ind w:firstLine="567"/>
        <w:jc w:val="both"/>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sz w:val="26"/>
          <w:szCs w:val="26"/>
          <w:lang w:val="vi-VN" w:eastAsia="vi-VN"/>
        </w:rPr>
        <w:t xml:space="preserve">Đào tạo nghề </w:t>
      </w:r>
      <w:r w:rsidRPr="00BB37E0">
        <w:rPr>
          <w:rFonts w:ascii="Times New Roman" w:eastAsia="Times New Roman" w:hAnsi="Times New Roman" w:cs="Times New Roman"/>
          <w:sz w:val="26"/>
          <w:szCs w:val="26"/>
          <w:lang w:eastAsia="vi-VN"/>
        </w:rPr>
        <w:t>(</w:t>
      </w:r>
      <w:r w:rsidRPr="00BB37E0">
        <w:rPr>
          <w:rFonts w:ascii="Times New Roman" w:eastAsia="Times New Roman" w:hAnsi="Times New Roman" w:cs="Times New Roman"/>
          <w:sz w:val="26"/>
          <w:szCs w:val="26"/>
          <w:lang w:val="vi-VN" w:eastAsia="vi-VN"/>
        </w:rPr>
        <w:t>ĐTN</w:t>
      </w:r>
      <w:r w:rsidRPr="00BB37E0">
        <w:rPr>
          <w:rFonts w:ascii="Times New Roman" w:eastAsia="Times New Roman" w:hAnsi="Times New Roman" w:cs="Times New Roman"/>
          <w:sz w:val="26"/>
          <w:szCs w:val="26"/>
          <w:lang w:eastAsia="vi-VN"/>
        </w:rPr>
        <w:t>)</w:t>
      </w:r>
      <w:r w:rsidRPr="00BB37E0">
        <w:rPr>
          <w:rFonts w:ascii="Times New Roman" w:eastAsia="Times New Roman" w:hAnsi="Times New Roman" w:cs="Times New Roman"/>
          <w:sz w:val="26"/>
          <w:szCs w:val="26"/>
          <w:lang w:val="vi-VN" w:eastAsia="vi-VN"/>
        </w:rPr>
        <w:t xml:space="preserve"> là một hệ thống con cấu thành trong hệ thống kinh tế - xã hội. ĐTN phải được kế hoạch hóa trong kế hoạch tổng thể phát triển của nền kinh tế - xã hội, được cả xã hội có trách nhiệm. ĐTN có nhiệm vụ phục vụ, đáp ứng các yêu cầu của sự phát triển kinh tế - xã hội, phù hợp với nhu cầu thực tiễn thông qua việc cung cấp đội ngũ kỹ thuật viên lành nghề đáp ứng yêu cầu phát triển của nền sản xuất công nghiệp, đặc biệt là các DN. </w:t>
      </w:r>
    </w:p>
    <w:p w:rsidR="00E62CF2" w:rsidRPr="00BB37E0" w:rsidRDefault="00E62CF2" w:rsidP="00E62CF2">
      <w:pPr>
        <w:spacing w:after="0"/>
        <w:ind w:firstLine="567"/>
        <w:jc w:val="both"/>
        <w:rPr>
          <w:rFonts w:ascii="Times New Roman" w:eastAsia="Times New Roman" w:hAnsi="Times New Roman" w:cs="Times New Roman"/>
          <w:spacing w:val="-2"/>
          <w:sz w:val="26"/>
          <w:szCs w:val="26"/>
          <w:lang w:val="vi-VN" w:eastAsia="vi-VN"/>
        </w:rPr>
      </w:pPr>
      <w:r w:rsidRPr="00BB37E0">
        <w:rPr>
          <w:rFonts w:ascii="Times New Roman" w:eastAsia="Times New Roman" w:hAnsi="Times New Roman" w:cs="Times New Roman"/>
          <w:sz w:val="26"/>
          <w:szCs w:val="26"/>
          <w:lang w:val="vi-VN" w:eastAsia="vi-VN"/>
        </w:rPr>
        <w:t>N</w:t>
      </w:r>
      <w:r w:rsidRPr="00BB37E0">
        <w:rPr>
          <w:rFonts w:ascii="Times New Roman" w:eastAsia="Times New Roman" w:hAnsi="Times New Roman" w:cs="Times New Roman"/>
          <w:spacing w:val="-2"/>
          <w:sz w:val="26"/>
          <w:szCs w:val="26"/>
          <w:lang w:val="vi-VN" w:eastAsia="vi-VN"/>
        </w:rPr>
        <w:t>gược lại, nhà nước và xã hội đặc biệt là DN, giới sản xuất sử dụng sản phẩm đào tạo nghề có quyền và trách nhiệm trở lại với sự phát triển của ĐTN. Trách nhiệm được thể hiện cụ thể ở những định hướng cơ bản, đưa ra các yêu cầu về quy mô và chất lượng, mục tiêu nội dung chương trình đào tạo, hỗ trợ các nguồn lực, tham gia quá trình đào tạo và kiểm soát chất lượng đào tạo.</w:t>
      </w:r>
    </w:p>
    <w:p w:rsidR="00E62CF2" w:rsidRPr="00BB37E0" w:rsidRDefault="00E62CF2" w:rsidP="00E62CF2">
      <w:pPr>
        <w:tabs>
          <w:tab w:val="left" w:pos="993"/>
        </w:tabs>
        <w:spacing w:after="0"/>
        <w:ind w:firstLine="284"/>
        <w:jc w:val="both"/>
        <w:outlineLvl w:val="2"/>
        <w:rPr>
          <w:rFonts w:ascii="Times New Roman" w:eastAsia="Times New Roman" w:hAnsi="Times New Roman" w:cs="Times New Roman"/>
          <w:b/>
          <w:bCs/>
          <w:i/>
          <w:spacing w:val="-8"/>
          <w:sz w:val="26"/>
          <w:szCs w:val="26"/>
          <w:lang w:val="vi-VN" w:eastAsia="vi-VN"/>
        </w:rPr>
      </w:pPr>
      <w:r w:rsidRPr="00BB37E0">
        <w:rPr>
          <w:rFonts w:ascii="Times New Roman" w:eastAsia="Times New Roman" w:hAnsi="Times New Roman" w:cs="Times New Roman"/>
          <w:b/>
          <w:bCs/>
          <w:i/>
          <w:sz w:val="26"/>
          <w:szCs w:val="26"/>
          <w:lang w:eastAsia="vi-VN"/>
        </w:rPr>
        <w:lastRenderedPageBreak/>
        <w:t>2.4</w:t>
      </w:r>
      <w:r w:rsidRPr="00BB37E0">
        <w:rPr>
          <w:rFonts w:ascii="Times New Roman" w:eastAsia="Times New Roman" w:hAnsi="Times New Roman" w:cs="Times New Roman"/>
          <w:b/>
          <w:bCs/>
          <w:i/>
          <w:sz w:val="26"/>
          <w:szCs w:val="26"/>
          <w:lang w:val="vi-VN" w:eastAsia="vi-VN"/>
        </w:rPr>
        <w:t>.Nguyên tắc cơ bản của hoạt động liên kết đào tạo giữa nhà trường và</w:t>
      </w:r>
      <w:r w:rsidRPr="00BB37E0">
        <w:rPr>
          <w:rFonts w:ascii="Times New Roman" w:eastAsia="Times New Roman" w:hAnsi="Times New Roman" w:cs="Times New Roman"/>
          <w:b/>
          <w:bCs/>
          <w:i/>
          <w:spacing w:val="-8"/>
          <w:sz w:val="26"/>
          <w:szCs w:val="26"/>
          <w:lang w:val="vi-VN" w:eastAsia="vi-VN"/>
        </w:rPr>
        <w:t xml:space="preserve"> doanh nghiệp</w:t>
      </w:r>
    </w:p>
    <w:p w:rsidR="00E62CF2" w:rsidRPr="00BB37E0" w:rsidRDefault="00E62CF2" w:rsidP="00E62CF2">
      <w:pPr>
        <w:spacing w:after="0"/>
        <w:ind w:firstLine="567"/>
        <w:jc w:val="both"/>
        <w:rPr>
          <w:rFonts w:ascii="Times New Roman" w:eastAsia="Times New Roman" w:hAnsi="Times New Roman" w:cs="Times New Roman"/>
          <w:spacing w:val="-2"/>
          <w:sz w:val="26"/>
          <w:szCs w:val="26"/>
          <w:lang w:val="vi-VN" w:eastAsia="vi-VN"/>
        </w:rPr>
      </w:pPr>
      <w:r w:rsidRPr="00BB37E0">
        <w:rPr>
          <w:rFonts w:ascii="Times New Roman" w:eastAsia="Times New Roman" w:hAnsi="Times New Roman" w:cs="Times New Roman"/>
          <w:sz w:val="26"/>
          <w:szCs w:val="26"/>
          <w:lang w:val="vi-VN" w:eastAsia="vi-VN"/>
        </w:rPr>
        <w:t xml:space="preserve">Hoạt động </w:t>
      </w:r>
      <w:r w:rsidRPr="00BB37E0">
        <w:rPr>
          <w:rFonts w:ascii="Times New Roman" w:eastAsia="Times New Roman" w:hAnsi="Times New Roman" w:cs="Times New Roman"/>
          <w:spacing w:val="-2"/>
          <w:sz w:val="26"/>
          <w:szCs w:val="26"/>
          <w:lang w:val="vi-VN" w:eastAsia="vi-VN"/>
        </w:rPr>
        <w:t xml:space="preserve">LKĐT giữa nhà trường và DN phải dựa trên một số nguyên tắc nhất định: nâng cao chất lượng </w:t>
      </w:r>
      <w:r w:rsidRPr="00BB37E0">
        <w:rPr>
          <w:rFonts w:ascii="Times New Roman" w:eastAsia="Times New Roman" w:hAnsi="Times New Roman" w:cs="Times New Roman"/>
          <w:sz w:val="26"/>
          <w:szCs w:val="26"/>
          <w:lang w:val="vi-VN" w:eastAsia="vi-VN"/>
        </w:rPr>
        <w:t>ĐTN</w:t>
      </w:r>
      <w:r w:rsidRPr="00BB37E0">
        <w:rPr>
          <w:rFonts w:ascii="Times New Roman" w:eastAsia="Times New Roman" w:hAnsi="Times New Roman" w:cs="Times New Roman"/>
          <w:spacing w:val="-2"/>
          <w:sz w:val="26"/>
          <w:szCs w:val="26"/>
          <w:lang w:val="vi-VN" w:eastAsia="vi-VN"/>
        </w:rPr>
        <w:t>; theo hướng yêu cầu của DN và thị trường lao động kỹ thuật; đảm bảo sự công bằng và sở hữu trong ĐTN; tăng cường quản lý và chịu trách nhiệm của DN đối với ĐTN; làm cho giá thành đào tạo rẻ hơn.</w:t>
      </w:r>
    </w:p>
    <w:p w:rsidR="00E62CF2" w:rsidRPr="00BB37E0" w:rsidRDefault="00E62CF2" w:rsidP="00E62CF2">
      <w:pPr>
        <w:tabs>
          <w:tab w:val="left" w:pos="993"/>
        </w:tabs>
        <w:spacing w:after="0"/>
        <w:ind w:left="284"/>
        <w:jc w:val="both"/>
        <w:outlineLvl w:val="2"/>
        <w:rPr>
          <w:rFonts w:ascii="Times New Roman" w:eastAsia="Times New Roman" w:hAnsi="Times New Roman" w:cs="Times New Roman"/>
          <w:b/>
          <w:bCs/>
          <w:i/>
          <w:sz w:val="26"/>
          <w:szCs w:val="26"/>
          <w:lang w:val="vi-VN" w:eastAsia="vi-VN"/>
        </w:rPr>
      </w:pPr>
      <w:r w:rsidRPr="00BB37E0">
        <w:rPr>
          <w:rFonts w:ascii="Times New Roman" w:eastAsia="Times New Roman" w:hAnsi="Times New Roman" w:cs="Times New Roman"/>
          <w:b/>
          <w:bCs/>
          <w:i/>
          <w:sz w:val="26"/>
          <w:szCs w:val="26"/>
          <w:lang w:eastAsia="vi-VN"/>
        </w:rPr>
        <w:t>2.5.</w:t>
      </w:r>
      <w:r w:rsidRPr="00BB37E0">
        <w:rPr>
          <w:rFonts w:ascii="Times New Roman" w:eastAsia="Times New Roman" w:hAnsi="Times New Roman" w:cs="Times New Roman"/>
          <w:b/>
          <w:bCs/>
          <w:i/>
          <w:sz w:val="26"/>
          <w:szCs w:val="26"/>
          <w:lang w:val="vi-VN" w:eastAsia="vi-VN"/>
        </w:rPr>
        <w:t xml:space="preserve"> Phương pháp tổ chức hoạt động liên kết đào tạo</w:t>
      </w:r>
    </w:p>
    <w:p w:rsidR="00E62CF2" w:rsidRPr="00BB37E0" w:rsidRDefault="00E62CF2" w:rsidP="00E62CF2">
      <w:pPr>
        <w:spacing w:after="0"/>
        <w:ind w:firstLine="567"/>
        <w:jc w:val="both"/>
        <w:rPr>
          <w:rFonts w:ascii="Times New Roman" w:eastAsia="Times New Roman" w:hAnsi="Times New Roman" w:cs="Times New Roman"/>
          <w:i/>
          <w:sz w:val="26"/>
          <w:szCs w:val="26"/>
          <w:lang w:val="vi-VN" w:eastAsia="vi-VN"/>
        </w:rPr>
      </w:pPr>
      <w:r w:rsidRPr="00BB37E0">
        <w:rPr>
          <w:rFonts w:ascii="Times New Roman" w:eastAsia="Times New Roman" w:hAnsi="Times New Roman" w:cs="Times New Roman"/>
          <w:i/>
          <w:sz w:val="26"/>
          <w:szCs w:val="26"/>
          <w:lang w:val="vi-VN" w:eastAsia="vi-VN"/>
        </w:rPr>
        <w:t>Một số phương pháp chung:</w:t>
      </w:r>
    </w:p>
    <w:p w:rsidR="00E62CF2" w:rsidRPr="00BB37E0" w:rsidRDefault="00E62CF2" w:rsidP="00E62CF2">
      <w:pPr>
        <w:spacing w:after="0"/>
        <w:ind w:firstLine="567"/>
        <w:jc w:val="both"/>
        <w:rPr>
          <w:rFonts w:ascii="Times New Roman" w:eastAsia="Times New Roman" w:hAnsi="Times New Roman" w:cs="Times New Roman"/>
          <w:spacing w:val="-2"/>
          <w:sz w:val="26"/>
          <w:szCs w:val="26"/>
          <w:lang w:val="vi-VN" w:eastAsia="vi-VN"/>
        </w:rPr>
      </w:pPr>
      <w:r w:rsidRPr="00BB37E0">
        <w:rPr>
          <w:rFonts w:ascii="Times New Roman" w:eastAsia="Times New Roman" w:hAnsi="Times New Roman" w:cs="Times New Roman"/>
          <w:spacing w:val="-2"/>
          <w:sz w:val="26"/>
          <w:szCs w:val="26"/>
          <w:lang w:val="vi-VN" w:eastAsia="vi-VN"/>
        </w:rPr>
        <w:t>Với cách tiếp cận về LKĐT theo các nội dung, có thể phân chia ra các phương pháp liên kết cục bộ (một số nội dung) và liên kết toàn phần (tất cả các nội dung); theo tuần tự thời gian LKĐT theo từng khóa đào tạo, các phương pháp liên kết có thể được phân thành liên kết liên tục và liên kết gián đoạn; theo chủ thể liên kết, có thể phân chia thành các phương pháp liên kết song phương và liên kết đa phương; theo thời gian liên kết giữa các chủ thể, có thể chia ra các phương pháp liên kết dài hạn (định kỳ hằng năm) và liên kết ngắn hạn (theo từng khóa học); phương pháp liên kết tập trung hoặc phân tán.</w:t>
      </w:r>
    </w:p>
    <w:p w:rsidR="00E62CF2" w:rsidRPr="00DD49D0" w:rsidRDefault="00E62CF2" w:rsidP="00E62CF2">
      <w:pPr>
        <w:spacing w:after="0"/>
        <w:ind w:firstLine="567"/>
        <w:jc w:val="both"/>
        <w:rPr>
          <w:rFonts w:ascii="Times New Roman" w:eastAsia="Times New Roman" w:hAnsi="Times New Roman" w:cs="Times New Roman"/>
          <w:b/>
          <w:sz w:val="26"/>
          <w:szCs w:val="26"/>
          <w:lang w:val="vi-VN" w:eastAsia="vi-VN"/>
        </w:rPr>
      </w:pPr>
      <w:r w:rsidRPr="00BB37E0">
        <w:rPr>
          <w:rFonts w:ascii="Times New Roman" w:eastAsia="Times New Roman" w:hAnsi="Times New Roman" w:cs="Times New Roman"/>
          <w:i/>
          <w:sz w:val="26"/>
          <w:szCs w:val="26"/>
          <w:lang w:val="vi-VN" w:eastAsia="vi-VN"/>
        </w:rPr>
        <w:t xml:space="preserve">Các phương pháp </w:t>
      </w:r>
      <w:r w:rsidRPr="00BB37E0">
        <w:rPr>
          <w:rFonts w:ascii="Times New Roman" w:eastAsia="Times New Roman" w:hAnsi="Times New Roman" w:cs="Times New Roman"/>
          <w:i/>
          <w:spacing w:val="-2"/>
          <w:sz w:val="26"/>
          <w:szCs w:val="26"/>
          <w:lang w:val="vi-VN" w:eastAsia="vi-VN"/>
        </w:rPr>
        <w:t>liên kết</w:t>
      </w:r>
      <w:r w:rsidRPr="00BB37E0">
        <w:rPr>
          <w:rFonts w:ascii="Times New Roman" w:eastAsia="Times New Roman" w:hAnsi="Times New Roman" w:cs="Times New Roman"/>
          <w:spacing w:val="-2"/>
          <w:sz w:val="26"/>
          <w:szCs w:val="26"/>
          <w:lang w:val="vi-VN" w:eastAsia="vi-VN"/>
        </w:rPr>
        <w:t xml:space="preserve"> </w:t>
      </w:r>
      <w:r w:rsidRPr="00BB37E0">
        <w:rPr>
          <w:rFonts w:ascii="Times New Roman" w:eastAsia="Times New Roman" w:hAnsi="Times New Roman" w:cs="Times New Roman"/>
          <w:i/>
          <w:sz w:val="26"/>
          <w:szCs w:val="26"/>
          <w:lang w:val="vi-VN" w:eastAsia="vi-VN"/>
        </w:rPr>
        <w:t>phân theo các nội dung kết hợp:</w:t>
      </w:r>
      <w:r w:rsidRPr="00BB37E0">
        <w:rPr>
          <w:rFonts w:ascii="Times New Roman" w:eastAsia="Times New Roman" w:hAnsi="Times New Roman" w:cs="Times New Roman"/>
          <w:b/>
          <w:sz w:val="26"/>
          <w:szCs w:val="26"/>
          <w:lang w:val="vi-VN" w:eastAsia="vi-VN"/>
        </w:rPr>
        <w:t xml:space="preserve"> </w:t>
      </w:r>
      <w:r w:rsidRPr="00BB37E0">
        <w:rPr>
          <w:rFonts w:ascii="Times New Roman" w:eastAsia="Times New Roman" w:hAnsi="Times New Roman" w:cs="Times New Roman"/>
          <w:sz w:val="26"/>
          <w:szCs w:val="26"/>
          <w:lang w:val="vi-VN" w:eastAsia="vi-VN"/>
        </w:rPr>
        <w:t xml:space="preserve">phương pháp </w:t>
      </w:r>
      <w:r w:rsidRPr="00BB37E0">
        <w:rPr>
          <w:rFonts w:ascii="Times New Roman" w:eastAsia="Times New Roman" w:hAnsi="Times New Roman" w:cs="Times New Roman"/>
          <w:spacing w:val="-2"/>
          <w:sz w:val="26"/>
          <w:szCs w:val="26"/>
          <w:lang w:val="vi-VN" w:eastAsia="vi-VN"/>
        </w:rPr>
        <w:t>liên kết</w:t>
      </w:r>
      <w:r w:rsidRPr="00BB37E0">
        <w:rPr>
          <w:rFonts w:ascii="Times New Roman" w:eastAsia="Times New Roman" w:hAnsi="Times New Roman" w:cs="Times New Roman"/>
          <w:sz w:val="26"/>
          <w:szCs w:val="26"/>
          <w:lang w:val="vi-VN" w:eastAsia="vi-VN"/>
        </w:rPr>
        <w:t xml:space="preserve"> tuyển sinh và việc làm; phương pháp </w:t>
      </w:r>
      <w:r w:rsidRPr="00BB37E0">
        <w:rPr>
          <w:rFonts w:ascii="Times New Roman" w:eastAsia="Times New Roman" w:hAnsi="Times New Roman" w:cs="Times New Roman"/>
          <w:spacing w:val="-2"/>
          <w:sz w:val="26"/>
          <w:szCs w:val="26"/>
          <w:lang w:val="vi-VN" w:eastAsia="vi-VN"/>
        </w:rPr>
        <w:t xml:space="preserve">liên kết </w:t>
      </w:r>
      <w:r w:rsidRPr="00BB37E0">
        <w:rPr>
          <w:rFonts w:ascii="Times New Roman" w:eastAsia="Times New Roman" w:hAnsi="Times New Roman" w:cs="Times New Roman"/>
          <w:sz w:val="26"/>
          <w:szCs w:val="26"/>
          <w:lang w:val="vi-VN" w:eastAsia="vi-VN"/>
        </w:rPr>
        <w:t>phát triển chương trình đào tạo; phương pháp kết hợp</w:t>
      </w:r>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 xml:space="preserve">tài chính; phương pháp kết hợp </w:t>
      </w:r>
      <w:r w:rsidRPr="00BB37E0">
        <w:rPr>
          <w:rFonts w:ascii="Times New Roman" w:eastAsia="Times New Roman" w:hAnsi="Times New Roman" w:cs="Times New Roman"/>
          <w:sz w:val="26"/>
          <w:szCs w:val="26"/>
          <w:lang w:eastAsia="vi-VN"/>
        </w:rPr>
        <w:t>cơ sở vật chất (</w:t>
      </w:r>
      <w:r w:rsidRPr="00BB37E0">
        <w:rPr>
          <w:rFonts w:ascii="Times New Roman" w:eastAsia="Times New Roman" w:hAnsi="Times New Roman" w:cs="Times New Roman"/>
          <w:sz w:val="26"/>
          <w:szCs w:val="26"/>
          <w:lang w:val="vi-VN" w:eastAsia="vi-VN"/>
        </w:rPr>
        <w:t>CSVC</w:t>
      </w:r>
      <w:r w:rsidRPr="00BB37E0">
        <w:rPr>
          <w:rFonts w:ascii="Times New Roman" w:eastAsia="Times New Roman" w:hAnsi="Times New Roman" w:cs="Times New Roman"/>
          <w:sz w:val="26"/>
          <w:szCs w:val="26"/>
          <w:lang w:eastAsia="vi-VN"/>
        </w:rPr>
        <w:t>)</w:t>
      </w:r>
      <w:r w:rsidRPr="00BB37E0">
        <w:rPr>
          <w:rFonts w:ascii="Times New Roman" w:eastAsia="Times New Roman" w:hAnsi="Times New Roman" w:cs="Times New Roman"/>
          <w:sz w:val="26"/>
          <w:szCs w:val="26"/>
          <w:lang w:val="vi-VN" w:eastAsia="vi-VN"/>
        </w:rPr>
        <w:t>, trang thiết bị; phương pháp kết hợp phát triển chương trình và</w:t>
      </w:r>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các nguồn lực</w:t>
      </w:r>
      <w:r w:rsidRPr="00BB37E0">
        <w:rPr>
          <w:rFonts w:ascii="Times New Roman" w:eastAsia="Times New Roman" w:hAnsi="Times New Roman" w:cs="Times New Roman"/>
          <w:sz w:val="26"/>
          <w:szCs w:val="26"/>
          <w:lang w:eastAsia="vi-VN"/>
        </w:rPr>
        <w:t xml:space="preserve"> khi</w:t>
      </w:r>
      <w:r w:rsidRPr="00BB37E0">
        <w:rPr>
          <w:rFonts w:ascii="Times New Roman" w:eastAsia="Times New Roman" w:hAnsi="Times New Roman" w:cs="Times New Roman"/>
          <w:sz w:val="26"/>
          <w:szCs w:val="26"/>
          <w:lang w:val="vi-VN" w:eastAsia="vi-VN"/>
        </w:rPr>
        <w:t xml:space="preserve"> tham gia quá trình đào tạo [6].</w:t>
      </w:r>
      <w:r w:rsidRPr="00DD49D0">
        <w:rPr>
          <w:rFonts w:ascii="Times New Roman" w:eastAsia="Times New Roman" w:hAnsi="Times New Roman" w:cs="Times New Roman"/>
          <w:sz w:val="26"/>
          <w:szCs w:val="26"/>
          <w:lang w:val="vi-VN" w:eastAsia="vi-VN"/>
        </w:rPr>
        <w:t xml:space="preserve"> </w:t>
      </w:r>
    </w:p>
    <w:p w:rsidR="00E62CF2" w:rsidRPr="00DD49D0" w:rsidRDefault="00E62CF2" w:rsidP="00E62CF2">
      <w:pPr>
        <w:tabs>
          <w:tab w:val="left" w:pos="993"/>
        </w:tabs>
        <w:spacing w:after="0"/>
        <w:ind w:left="284"/>
        <w:jc w:val="both"/>
        <w:outlineLvl w:val="2"/>
        <w:rPr>
          <w:rFonts w:ascii="Times New Roman" w:eastAsia="Times New Roman" w:hAnsi="Times New Roman" w:cs="Times New Roman"/>
          <w:b/>
          <w:bCs/>
          <w:sz w:val="26"/>
          <w:szCs w:val="26"/>
          <w:lang w:eastAsia="vi-VN"/>
        </w:rPr>
      </w:pPr>
      <w:r w:rsidRPr="00DD49D0">
        <w:rPr>
          <w:rFonts w:ascii="Times New Roman" w:eastAsia="Times New Roman" w:hAnsi="Times New Roman" w:cs="Times New Roman"/>
          <w:b/>
          <w:bCs/>
          <w:i/>
          <w:sz w:val="26"/>
          <w:szCs w:val="26"/>
          <w:lang w:val="sv-SE" w:eastAsia="vi-VN"/>
        </w:rPr>
        <w:t>2.6.Quy trình liên kết</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Quy trình liên kết ĐTN là tiến hành chuỗi hoạt động theo trình tự nhất định để kết hợp ĐTN.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VnTime" w:eastAsia="Times New Roman" w:hAnsi=".VnTime" w:cs="Times New Roman"/>
          <w:noProof/>
          <w:sz w:val="26"/>
          <w:szCs w:val="26"/>
        </w:rPr>
        <mc:AlternateContent>
          <mc:Choice Requires="wpg">
            <w:drawing>
              <wp:anchor distT="0" distB="0" distL="114300" distR="114300" simplePos="0" relativeHeight="251660288" behindDoc="0" locked="0" layoutInCell="1" allowOverlap="1" wp14:anchorId="2B7ACE45" wp14:editId="2147FB38">
                <wp:simplePos x="0" y="0"/>
                <wp:positionH relativeFrom="column">
                  <wp:posOffset>829310</wp:posOffset>
                </wp:positionH>
                <wp:positionV relativeFrom="paragraph">
                  <wp:posOffset>269240</wp:posOffset>
                </wp:positionV>
                <wp:extent cx="3709670" cy="3083560"/>
                <wp:effectExtent l="13335" t="13970" r="10795" b="762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09670" cy="3083560"/>
                          <a:chOff x="2895" y="9237"/>
                          <a:chExt cx="5842" cy="4856"/>
                        </a:xfrm>
                      </wpg:grpSpPr>
                      <wps:wsp>
                        <wps:cNvPr id="16" name="Text Box 17"/>
                        <wps:cNvSpPr txBox="1">
                          <a:spLocks noChangeArrowheads="1"/>
                        </wps:cNvSpPr>
                        <wps:spPr bwMode="auto">
                          <a:xfrm>
                            <a:off x="2895" y="9237"/>
                            <a:ext cx="5842" cy="45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4B3327" w:rsidRDefault="00E62CF2" w:rsidP="00E62CF2">
                              <w:pPr>
                                <w:jc w:val="center"/>
                                <w:rPr>
                                  <w:rFonts w:ascii="Times New Roman" w:hAnsi="Times New Roman" w:cs="Times New Roman"/>
                                  <w:b/>
                                  <w:bCs/>
                                </w:rPr>
                              </w:pPr>
                              <w:r w:rsidRPr="004B3327">
                                <w:rPr>
                                  <w:rFonts w:ascii="Times New Roman" w:hAnsi="Times New Roman" w:cs="Times New Roman"/>
                                  <w:bCs/>
                                </w:rPr>
                                <w:t>X</w:t>
                              </w:r>
                              <w:r w:rsidRPr="004B3327">
                                <w:rPr>
                                  <w:rFonts w:ascii="Times New Roman" w:hAnsi="Times New Roman" w:cs="Times New Roman"/>
                                  <w:b/>
                                  <w:bCs/>
                                </w:rPr>
                                <w:t>ác định mục tiêu</w:t>
                              </w:r>
                            </w:p>
                          </w:txbxContent>
                        </wps:txbx>
                        <wps:bodyPr rot="0" vert="horz" wrap="square" lIns="91440" tIns="45720" rIns="91440" bIns="45720" anchor="t" anchorCtr="0" upright="1">
                          <a:noAutofit/>
                        </wps:bodyPr>
                      </wps:wsp>
                      <wps:wsp>
                        <wps:cNvPr id="17" name="Text Box 18"/>
                        <wps:cNvSpPr txBox="1">
                          <a:spLocks noChangeArrowheads="1"/>
                        </wps:cNvSpPr>
                        <wps:spPr bwMode="auto">
                          <a:xfrm>
                            <a:off x="2895" y="12898"/>
                            <a:ext cx="5842" cy="432"/>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D850C3" w:rsidRDefault="00E62CF2" w:rsidP="00E62CF2">
                              <w:pPr>
                                <w:jc w:val="center"/>
                                <w:rPr>
                                  <w:rFonts w:ascii="Times New Roman" w:hAnsi="Times New Roman" w:cs="Times New Roman"/>
                                  <w:b/>
                                  <w:bCs/>
                                </w:rPr>
                              </w:pPr>
                              <w:r w:rsidRPr="00D850C3">
                                <w:rPr>
                                  <w:rFonts w:ascii="Times New Roman" w:hAnsi="Times New Roman" w:cs="Times New Roman"/>
                                  <w:b/>
                                  <w:bCs/>
                                </w:rPr>
                                <w:t>Đánh giá chất lượng và Kiểm định chất lượng đào tạo</w:t>
                              </w:r>
                            </w:p>
                          </w:txbxContent>
                        </wps:txbx>
                        <wps:bodyPr rot="0" vert="horz" wrap="square" lIns="91440" tIns="45720" rIns="91440" bIns="45720" anchor="t" anchorCtr="0" upright="1">
                          <a:noAutofit/>
                        </wps:bodyPr>
                      </wps:wsp>
                      <wps:wsp>
                        <wps:cNvPr id="18" name="Text Box 19"/>
                        <wps:cNvSpPr txBox="1">
                          <a:spLocks noChangeArrowheads="1"/>
                        </wps:cNvSpPr>
                        <wps:spPr bwMode="auto">
                          <a:xfrm>
                            <a:off x="2895" y="10685"/>
                            <a:ext cx="5842" cy="49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4B3327" w:rsidRDefault="00E62CF2" w:rsidP="00E62CF2">
                              <w:pPr>
                                <w:jc w:val="center"/>
                                <w:rPr>
                                  <w:rFonts w:ascii="Times New Roman" w:hAnsi="Times New Roman" w:cs="Times New Roman"/>
                                  <w:b/>
                                  <w:bCs/>
                                </w:rPr>
                              </w:pPr>
                              <w:r w:rsidRPr="004B3327">
                                <w:rPr>
                                  <w:rFonts w:ascii="Times New Roman" w:hAnsi="Times New Roman" w:cs="Times New Roman"/>
                                  <w:b/>
                                  <w:bCs/>
                                </w:rPr>
                                <w:t>Phát triển chương trình đào tạo</w:t>
                              </w:r>
                            </w:p>
                            <w:p w:rsidR="00E62CF2" w:rsidRPr="009A197F" w:rsidRDefault="00E62CF2" w:rsidP="00E62CF2">
                              <w:pPr>
                                <w:pStyle w:val="Heading4"/>
                                <w:rPr>
                                  <w:bCs w:val="0"/>
                                  <w:sz w:val="26"/>
                                  <w:szCs w:val="26"/>
                                  <w:lang w:val="de-DE"/>
                                </w:rPr>
                              </w:pPr>
                              <w:r w:rsidRPr="009A197F">
                                <w:rPr>
                                  <w:bCs w:val="0"/>
                                  <w:sz w:val="26"/>
                                  <w:szCs w:val="26"/>
                                  <w:lang w:val="de-DE"/>
                                </w:rPr>
                                <w:t>Ón ch­¬ng tr×nh ®µo t¹o.</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2895" y="9943"/>
                            <a:ext cx="5842" cy="45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4B3327" w:rsidRDefault="00E62CF2" w:rsidP="00E62CF2">
                              <w:pPr>
                                <w:jc w:val="center"/>
                                <w:rPr>
                                  <w:rFonts w:ascii="Times New Roman" w:hAnsi="Times New Roman" w:cs="Times New Roman"/>
                                  <w:b/>
                                  <w:bCs/>
                                </w:rPr>
                              </w:pPr>
                              <w:r w:rsidRPr="004B3327">
                                <w:rPr>
                                  <w:rFonts w:ascii="Times New Roman" w:hAnsi="Times New Roman" w:cs="Times New Roman"/>
                                  <w:b/>
                                  <w:bCs/>
                                </w:rPr>
                                <w:t>Lập kế hoạch liên kết đào tạo</w:t>
                              </w:r>
                            </w:p>
                            <w:p w:rsidR="00E62CF2" w:rsidRPr="009A197F" w:rsidRDefault="00E62CF2" w:rsidP="00E62CF2">
                              <w:pPr>
                                <w:pStyle w:val="Heading4"/>
                                <w:rPr>
                                  <w:bCs w:val="0"/>
                                  <w:sz w:val="26"/>
                                  <w:szCs w:val="26"/>
                                  <w:lang w:val="pt-BR"/>
                                </w:rPr>
                              </w:pPr>
                              <w:r w:rsidRPr="009A197F">
                                <w:rPr>
                                  <w:bCs w:val="0"/>
                                  <w:sz w:val="26"/>
                                  <w:szCs w:val="26"/>
                                  <w:lang w:val="pt-BR"/>
                                </w:rPr>
                                <w:t>.</w:t>
                              </w:r>
                            </w:p>
                          </w:txbxContent>
                        </wps:txbx>
                        <wps:bodyPr rot="0" vert="horz" wrap="square" lIns="91440" tIns="45720" rIns="91440" bIns="45720" anchor="t" anchorCtr="0" upright="1">
                          <a:noAutofit/>
                        </wps:bodyPr>
                      </wps:wsp>
                      <wps:wsp>
                        <wps:cNvPr id="20" name="Text Box 21"/>
                        <wps:cNvSpPr txBox="1">
                          <a:spLocks noChangeArrowheads="1"/>
                        </wps:cNvSpPr>
                        <wps:spPr bwMode="auto">
                          <a:xfrm>
                            <a:off x="2895" y="13601"/>
                            <a:ext cx="5842" cy="492"/>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4B3327" w:rsidRDefault="00E62CF2" w:rsidP="00E62CF2">
                              <w:pPr>
                                <w:jc w:val="center"/>
                                <w:rPr>
                                  <w:rFonts w:ascii="Times New Roman" w:hAnsi="Times New Roman" w:cs="Times New Roman"/>
                                  <w:b/>
                                  <w:bCs/>
                                </w:rPr>
                              </w:pPr>
                              <w:r w:rsidRPr="004B3327">
                                <w:rPr>
                                  <w:rFonts w:ascii="Times New Roman" w:hAnsi="Times New Roman" w:cs="Times New Roman"/>
                                  <w:b/>
                                  <w:bCs/>
                                </w:rPr>
                                <w:t>Đánh giá liên kết đào tạo</w:t>
                              </w:r>
                            </w:p>
                          </w:txbxContent>
                        </wps:txbx>
                        <wps:bodyPr rot="0" vert="horz" wrap="square" lIns="91440" tIns="45720" rIns="91440" bIns="45720" anchor="t" anchorCtr="0" upright="1">
                          <a:noAutofit/>
                        </wps:bodyPr>
                      </wps:wsp>
                      <wps:wsp>
                        <wps:cNvPr id="21" name="Text Box 22"/>
                        <wps:cNvSpPr txBox="1">
                          <a:spLocks noChangeArrowheads="1"/>
                        </wps:cNvSpPr>
                        <wps:spPr bwMode="auto">
                          <a:xfrm>
                            <a:off x="2895" y="12170"/>
                            <a:ext cx="5842" cy="456"/>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D850C3" w:rsidRDefault="00E62CF2" w:rsidP="00E62CF2">
                              <w:pPr>
                                <w:jc w:val="center"/>
                                <w:rPr>
                                  <w:rFonts w:ascii="Times New Roman" w:hAnsi="Times New Roman" w:cs="Times New Roman"/>
                                  <w:b/>
                                  <w:bCs/>
                                </w:rPr>
                              </w:pPr>
                              <w:r w:rsidRPr="00D850C3">
                                <w:rPr>
                                  <w:rFonts w:ascii="Times New Roman" w:hAnsi="Times New Roman" w:cs="Times New Roman"/>
                                  <w:b/>
                                  <w:bCs/>
                                </w:rPr>
                                <w:t>Thực hiện liên kết đào tạo</w:t>
                              </w:r>
                            </w:p>
                            <w:p w:rsidR="00E62CF2" w:rsidRPr="009A197F" w:rsidRDefault="00E62CF2" w:rsidP="00E62CF2">
                              <w:pPr>
                                <w:pStyle w:val="Heading4"/>
                                <w:rPr>
                                  <w:bCs w:val="0"/>
                                  <w:sz w:val="26"/>
                                  <w:szCs w:val="26"/>
                                  <w:lang w:val="pt-BR"/>
                                </w:rPr>
                              </w:pPr>
                            </w:p>
                            <w:p w:rsidR="00E62CF2" w:rsidRPr="009A197F" w:rsidRDefault="00E62CF2" w:rsidP="00E62CF2">
                              <w:pPr>
                                <w:rPr>
                                  <w:sz w:val="26"/>
                                  <w:szCs w:val="26"/>
                                </w:rPr>
                              </w:pPr>
                            </w:p>
                          </w:txbxContent>
                        </wps:txbx>
                        <wps:bodyPr rot="0" vert="horz" wrap="square" lIns="91440" tIns="45720" rIns="91440" bIns="45720" anchor="t" anchorCtr="0" upright="1">
                          <a:noAutofit/>
                        </wps:bodyPr>
                      </wps:wsp>
                      <wps:wsp>
                        <wps:cNvPr id="22" name="Text Box 23"/>
                        <wps:cNvSpPr txBox="1">
                          <a:spLocks noChangeArrowheads="1"/>
                        </wps:cNvSpPr>
                        <wps:spPr bwMode="auto">
                          <a:xfrm>
                            <a:off x="2895" y="11454"/>
                            <a:ext cx="5842" cy="45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4B3327" w:rsidRDefault="00E62CF2" w:rsidP="00E62CF2">
                              <w:pPr>
                                <w:jc w:val="center"/>
                                <w:rPr>
                                  <w:rFonts w:ascii="Times New Roman" w:hAnsi="Times New Roman" w:cs="Times New Roman"/>
                                  <w:b/>
                                  <w:bCs/>
                                </w:rPr>
                              </w:pPr>
                              <w:r w:rsidRPr="004B3327">
                                <w:rPr>
                                  <w:rFonts w:ascii="Times New Roman" w:hAnsi="Times New Roman" w:cs="Times New Roman"/>
                                  <w:b/>
                                  <w:bCs/>
                                </w:rPr>
                                <w:t>Bố trí các nguồn lực</w:t>
                              </w:r>
                            </w:p>
                            <w:p w:rsidR="00E62CF2" w:rsidRPr="009A197F" w:rsidRDefault="00E62CF2" w:rsidP="00E62CF2">
                              <w:pPr>
                                <w:pStyle w:val="Heading4"/>
                                <w:rPr>
                                  <w:bCs w:val="0"/>
                                  <w:sz w:val="26"/>
                                  <w:szCs w:val="26"/>
                                </w:rPr>
                              </w:pPr>
                              <w:r w:rsidRPr="009A197F">
                                <w:rPr>
                                  <w:bCs w:val="0"/>
                                  <w:sz w:val="26"/>
                                  <w:szCs w:val="26"/>
                                </w:rPr>
                                <w:t xml:space="preserve"> trÝ c¸c nguån lùc.</w:t>
                              </w:r>
                            </w:p>
                          </w:txbxContent>
                        </wps:txbx>
                        <wps:bodyPr rot="0" vert="horz" wrap="square" lIns="91440" tIns="45720" rIns="91440" bIns="45720" anchor="t" anchorCtr="0" upright="1">
                          <a:noAutofit/>
                        </wps:bodyPr>
                      </wps:wsp>
                      <wps:wsp>
                        <wps:cNvPr id="23" name="Line 24"/>
                        <wps:cNvCnPr/>
                        <wps:spPr bwMode="auto">
                          <a:xfrm>
                            <a:off x="5805" y="9680"/>
                            <a:ext cx="0" cy="25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 name="Line 25"/>
                        <wps:cNvCnPr/>
                        <wps:spPr bwMode="auto">
                          <a:xfrm>
                            <a:off x="5814" y="10407"/>
                            <a:ext cx="0" cy="25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 name="Line 26"/>
                        <wps:cNvCnPr/>
                        <wps:spPr bwMode="auto">
                          <a:xfrm>
                            <a:off x="5823" y="11186"/>
                            <a:ext cx="0" cy="25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 name="Line 27"/>
                        <wps:cNvCnPr/>
                        <wps:spPr bwMode="auto">
                          <a:xfrm>
                            <a:off x="5821" y="11910"/>
                            <a:ext cx="0" cy="25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7" name="Line 28"/>
                        <wps:cNvCnPr/>
                        <wps:spPr bwMode="auto">
                          <a:xfrm>
                            <a:off x="5819" y="12623"/>
                            <a:ext cx="0" cy="25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 name="Line 29"/>
                        <wps:cNvCnPr/>
                        <wps:spPr bwMode="auto">
                          <a:xfrm>
                            <a:off x="5817" y="13336"/>
                            <a:ext cx="0" cy="25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15" o:spid="_x0000_s1026" style="position:absolute;left:0;text-align:left;margin-left:65.3pt;margin-top:21.2pt;width:292.1pt;height:242.8pt;z-index:251660288" coordorigin="2895,9237" coordsize="5842,48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">
                <v:shapetype id="_x0000_t202" coordsize="21600,21600" o:spt="202" path="m,l,21600r21600,l21600,xe">
                  <v:stroke joinstyle="miter"/>
                  <v:path gradientshapeok="t" o:connecttype="rect"/>
                </v:shapetype>
                <v:shape id="Text Box 17" o:spid="_x0000_s1027" type="#_x0000_t202" style="position:absolute;left:2895;top:9237;width:5842;height: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KxOcIA&#10;AADbAAAADwAAAGRycy9kb3ducmV2LnhtbERPTWvCQBC9F/oflin0UnTTKlFTVxFBsTebil6H7JiE&#10;ZmfT3TWm/75bELzN433OfNmbRnTkfG1ZweswAUFcWF1zqeDwtRlMQfiArLGxTAp+ycNy8fgwx0zb&#10;K39Sl4dSxBD2GSqoQmgzKX1RkUE/tC1x5M7WGQwRulJqh9cYbhr5liSpNFhzbKiwpXVFxXd+MQqm&#10;41138h+j/bFIz80svEy67Y9T6vmpX72DCNSHu/jm3uk4P4X/X+IB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0rE5wgAAANsAAAAPAAAAAAAAAAAAAAAAAJgCAABkcnMvZG93&#10;bnJldi54bWxQSwUGAAAAAAQABAD1AAAAhwMAAAAA&#10;">
                  <v:textbox>
                    <w:txbxContent>
                      <w:p w:rsidR="00E62CF2" w:rsidRPr="004B3327" w:rsidRDefault="00E62CF2" w:rsidP="00E62CF2">
                        <w:pPr>
                          <w:jc w:val="center"/>
                          <w:rPr>
                            <w:rFonts w:ascii="Times New Roman" w:hAnsi="Times New Roman" w:cs="Times New Roman"/>
                            <w:b/>
                            <w:bCs/>
                          </w:rPr>
                        </w:pPr>
                        <w:proofErr w:type="spellStart"/>
                        <w:r w:rsidRPr="004B3327">
                          <w:rPr>
                            <w:rFonts w:ascii="Times New Roman" w:hAnsi="Times New Roman" w:cs="Times New Roman"/>
                            <w:bCs/>
                          </w:rPr>
                          <w:t>X</w:t>
                        </w:r>
                        <w:r w:rsidRPr="004B3327">
                          <w:rPr>
                            <w:rFonts w:ascii="Times New Roman" w:hAnsi="Times New Roman" w:cs="Times New Roman"/>
                            <w:b/>
                            <w:bCs/>
                          </w:rPr>
                          <w:t>ác</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định</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mục</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tiêu</w:t>
                        </w:r>
                        <w:proofErr w:type="spellEnd"/>
                      </w:p>
                    </w:txbxContent>
                  </v:textbox>
                </v:shape>
                <v:shape id="Text Box 18" o:spid="_x0000_s1028" type="#_x0000_t202" style="position:absolute;left:2895;top:12898;width:584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4UosIA&#10;AADbAAAADwAAAGRycy9kb3ducmV2LnhtbERPS2sCMRC+C/0PYQpeRLNV8bHdKKVQsTerotdhM/ug&#10;m8k2Sdftv28KQm/z8T0n2/amER05X1tW8DRJQBDnVtdcKjif3sYrED4ga2wsk4If8rDdPAwyTLW9&#10;8Qd1x1CKGMI+RQVVCG0qpc8rMugntiWOXGGdwRChK6V2eIvhppHTJFlIgzXHhgpbeq0o/zx+GwWr&#10;+b67+vfZ4ZIvimYdRstu9+WUGj72L88gAvXhX3x373Wcv4S/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nhSiwgAAANsAAAAPAAAAAAAAAAAAAAAAAJgCAABkcnMvZG93&#10;bnJldi54bWxQSwUGAAAAAAQABAD1AAAAhwMAAAAA&#10;">
                  <v:textbox>
                    <w:txbxContent>
                      <w:p w:rsidR="00E62CF2" w:rsidRPr="00D850C3" w:rsidRDefault="00E62CF2" w:rsidP="00E62CF2">
                        <w:pPr>
                          <w:jc w:val="center"/>
                          <w:rPr>
                            <w:rFonts w:ascii="Times New Roman" w:hAnsi="Times New Roman" w:cs="Times New Roman"/>
                            <w:b/>
                            <w:bCs/>
                          </w:rPr>
                        </w:pPr>
                        <w:proofErr w:type="spellStart"/>
                        <w:r w:rsidRPr="00D850C3">
                          <w:rPr>
                            <w:rFonts w:ascii="Times New Roman" w:hAnsi="Times New Roman" w:cs="Times New Roman"/>
                            <w:b/>
                            <w:bCs/>
                          </w:rPr>
                          <w:t>Đánh</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giá</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chất</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lượng</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và</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Kiểm</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định</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chất</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lượng</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đào</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tạo</w:t>
                        </w:r>
                        <w:proofErr w:type="spellEnd"/>
                      </w:p>
                    </w:txbxContent>
                  </v:textbox>
                </v:shape>
                <v:shape id="Text Box 19" o:spid="_x0000_s1029" type="#_x0000_t202" style="position:absolute;left:2895;top:10685;width:5842;height:4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GA0MYA&#10;AADbAAAADwAAAGRycy9kb3ducmV2LnhtbESPT2/CMAzF75P4DpGRdpkgZZuAFQJCSJvYjT/TdrUa&#10;01Y0Tkmy0n37+TBpN1vv+b2fl+veNaqjEGvPBibjDBRx4W3NpYGP0+toDiomZIuNZzLwQxHWq8Hd&#10;EnPrb3yg7phKJSEcczRQpdTmWseiIodx7Fti0c4+OEyyhlLbgDcJd41+zLKpdlizNFTY0rai4nL8&#10;dgbmz7vuK74/7T+L6bl5SQ+z7u0ajLkf9psFqER9+jf/Xe+s4Aus/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AGA0MYAAADbAAAADwAAAAAAAAAAAAAAAACYAgAAZHJz&#10;L2Rvd25yZXYueG1sUEsFBgAAAAAEAAQA9QAAAIsDAAAAAA==&#10;">
                  <v:textbox>
                    <w:txbxContent>
                      <w:p w:rsidR="00E62CF2" w:rsidRPr="004B3327" w:rsidRDefault="00E62CF2" w:rsidP="00E62CF2">
                        <w:pPr>
                          <w:jc w:val="center"/>
                          <w:rPr>
                            <w:rFonts w:ascii="Times New Roman" w:hAnsi="Times New Roman" w:cs="Times New Roman"/>
                            <w:b/>
                            <w:bCs/>
                          </w:rPr>
                        </w:pPr>
                        <w:proofErr w:type="spellStart"/>
                        <w:r w:rsidRPr="004B3327">
                          <w:rPr>
                            <w:rFonts w:ascii="Times New Roman" w:hAnsi="Times New Roman" w:cs="Times New Roman"/>
                            <w:b/>
                            <w:bCs/>
                          </w:rPr>
                          <w:t>Phát</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triển</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chương</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trình</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đào</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tạo</w:t>
                        </w:r>
                        <w:proofErr w:type="spellEnd"/>
                      </w:p>
                      <w:p w:rsidR="00E62CF2" w:rsidRPr="009A197F" w:rsidRDefault="00E62CF2" w:rsidP="00E62CF2">
                        <w:pPr>
                          <w:pStyle w:val="Heading4"/>
                          <w:rPr>
                            <w:bCs w:val="0"/>
                            <w:sz w:val="26"/>
                            <w:szCs w:val="26"/>
                            <w:lang w:val="de-DE"/>
                          </w:rPr>
                        </w:pPr>
                        <w:r w:rsidRPr="009A197F">
                          <w:rPr>
                            <w:bCs w:val="0"/>
                            <w:sz w:val="26"/>
                            <w:szCs w:val="26"/>
                            <w:lang w:val="de-DE"/>
                          </w:rPr>
                          <w:t>Ón ch­¬ng tr×nh ®µo t¹o.</w:t>
                        </w:r>
                      </w:p>
                    </w:txbxContent>
                  </v:textbox>
                </v:shape>
                <v:shape id="Text Box 20" o:spid="_x0000_s1030" type="#_x0000_t202" style="position:absolute;left:2895;top:9943;width:5842;height: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E62CF2" w:rsidRPr="004B3327" w:rsidRDefault="00E62CF2" w:rsidP="00E62CF2">
                        <w:pPr>
                          <w:jc w:val="center"/>
                          <w:rPr>
                            <w:rFonts w:ascii="Times New Roman" w:hAnsi="Times New Roman" w:cs="Times New Roman"/>
                            <w:b/>
                            <w:bCs/>
                          </w:rPr>
                        </w:pPr>
                        <w:proofErr w:type="spellStart"/>
                        <w:r w:rsidRPr="004B3327">
                          <w:rPr>
                            <w:rFonts w:ascii="Times New Roman" w:hAnsi="Times New Roman" w:cs="Times New Roman"/>
                            <w:b/>
                            <w:bCs/>
                          </w:rPr>
                          <w:t>Lập</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kế</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hoạch</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liên</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kết</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đào</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tạo</w:t>
                        </w:r>
                        <w:proofErr w:type="spellEnd"/>
                      </w:p>
                      <w:p w:rsidR="00E62CF2" w:rsidRPr="009A197F" w:rsidRDefault="00E62CF2" w:rsidP="00E62CF2">
                        <w:pPr>
                          <w:pStyle w:val="Heading4"/>
                          <w:rPr>
                            <w:bCs w:val="0"/>
                            <w:sz w:val="26"/>
                            <w:szCs w:val="26"/>
                            <w:lang w:val="pt-BR"/>
                          </w:rPr>
                        </w:pPr>
                        <w:r w:rsidRPr="009A197F">
                          <w:rPr>
                            <w:bCs w:val="0"/>
                            <w:sz w:val="26"/>
                            <w:szCs w:val="26"/>
                            <w:lang w:val="pt-BR"/>
                          </w:rPr>
                          <w:t>.</w:t>
                        </w:r>
                      </w:p>
                    </w:txbxContent>
                  </v:textbox>
                </v:shape>
                <v:shape id="Text Box 21" o:spid="_x0000_s1031" type="#_x0000_t202" style="position:absolute;left:2895;top:13601;width:5842;height:4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E62CF2" w:rsidRPr="004B3327" w:rsidRDefault="00E62CF2" w:rsidP="00E62CF2">
                        <w:pPr>
                          <w:jc w:val="center"/>
                          <w:rPr>
                            <w:rFonts w:ascii="Times New Roman" w:hAnsi="Times New Roman" w:cs="Times New Roman"/>
                            <w:b/>
                            <w:bCs/>
                          </w:rPr>
                        </w:pPr>
                        <w:proofErr w:type="spellStart"/>
                        <w:r w:rsidRPr="004B3327">
                          <w:rPr>
                            <w:rFonts w:ascii="Times New Roman" w:hAnsi="Times New Roman" w:cs="Times New Roman"/>
                            <w:b/>
                            <w:bCs/>
                          </w:rPr>
                          <w:t>Đánh</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giá</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liên</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kết</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đào</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tạo</w:t>
                        </w:r>
                        <w:proofErr w:type="spellEnd"/>
                      </w:p>
                    </w:txbxContent>
                  </v:textbox>
                </v:shape>
                <v:shape id="Text Box 22" o:spid="_x0000_s1032" type="#_x0000_t202" style="position:absolute;left:2895;top:12170;width:5842;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fj8MQA&#10;AADbAAAADwAAAGRycy9kb3ducmV2LnhtbESPT2sCMRTE70K/Q3gFL1Kz2mLtahQRWvTmP+z1sXnu&#10;Lm5e1iRd129vhILHYWZ+w0znralEQ86XlhUM+gkI4szqknMFh/332xiED8gaK8uk4EYe5rOXzhRT&#10;ba+8pWYXchEh7FNUUIRQp1L6rCCDvm9r4uidrDMYonS51A6vEW4qOUySkTRYclwosKZlQdl592cU&#10;jD9Wza9fv2+O2ehUfYXeZ/NzcUp1X9vFBESgNjzD/+2VVjAcwONL/AFy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X4/DEAAAA2wAAAA8AAAAAAAAAAAAAAAAAmAIAAGRycy9k&#10;b3ducmV2LnhtbFBLBQYAAAAABAAEAPUAAACJAwAAAAA=&#10;">
                  <v:textbox>
                    <w:txbxContent>
                      <w:p w:rsidR="00E62CF2" w:rsidRPr="00D850C3" w:rsidRDefault="00E62CF2" w:rsidP="00E62CF2">
                        <w:pPr>
                          <w:jc w:val="center"/>
                          <w:rPr>
                            <w:rFonts w:ascii="Times New Roman" w:hAnsi="Times New Roman" w:cs="Times New Roman"/>
                            <w:b/>
                            <w:bCs/>
                          </w:rPr>
                        </w:pPr>
                        <w:proofErr w:type="spellStart"/>
                        <w:r w:rsidRPr="00D850C3">
                          <w:rPr>
                            <w:rFonts w:ascii="Times New Roman" w:hAnsi="Times New Roman" w:cs="Times New Roman"/>
                            <w:b/>
                            <w:bCs/>
                          </w:rPr>
                          <w:t>Thực</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hiện</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liên</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kết</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đào</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tạo</w:t>
                        </w:r>
                        <w:proofErr w:type="spellEnd"/>
                      </w:p>
                      <w:p w:rsidR="00E62CF2" w:rsidRPr="009A197F" w:rsidRDefault="00E62CF2" w:rsidP="00E62CF2">
                        <w:pPr>
                          <w:pStyle w:val="Heading4"/>
                          <w:rPr>
                            <w:bCs w:val="0"/>
                            <w:sz w:val="26"/>
                            <w:szCs w:val="26"/>
                            <w:lang w:val="pt-BR"/>
                          </w:rPr>
                        </w:pPr>
                      </w:p>
                      <w:p w:rsidR="00E62CF2" w:rsidRPr="009A197F" w:rsidRDefault="00E62CF2" w:rsidP="00E62CF2">
                        <w:pPr>
                          <w:rPr>
                            <w:sz w:val="26"/>
                            <w:szCs w:val="26"/>
                          </w:rPr>
                        </w:pPr>
                      </w:p>
                    </w:txbxContent>
                  </v:textbox>
                </v:shape>
                <v:shape id="Text Box 23" o:spid="_x0000_s1033" type="#_x0000_t202" style="position:absolute;left:2895;top:11454;width:5842;height: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V9h8UA&#10;AADbAAAADwAAAGRycy9kb3ducmV2LnhtbESPQWvCQBSE70L/w/IKvYhuGsXa1FWkoNibTUWvj+wz&#10;Cc2+jbtrTP99tyD0OMzMN8xi1ZtGdOR8bVnB8zgBQVxYXXOp4PC1Gc1B+ICssbFMCn7Iw2r5MFhg&#10;pu2NP6nLQykihH2GCqoQ2kxKX1Rk0I9tSxy9s3UGQ5SulNrhLcJNI9MkmUmDNceFClt6r6j4zq9G&#10;wXy6607+Y7I/FrNz8xqGL9324pR6euzXbyAC9eE/fG/vtII0hb8v8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hX2HxQAAANsAAAAPAAAAAAAAAAAAAAAAAJgCAABkcnMv&#10;ZG93bnJldi54bWxQSwUGAAAAAAQABAD1AAAAigMAAAAA&#10;">
                  <v:textbox>
                    <w:txbxContent>
                      <w:p w:rsidR="00E62CF2" w:rsidRPr="004B3327" w:rsidRDefault="00E62CF2" w:rsidP="00E62CF2">
                        <w:pPr>
                          <w:jc w:val="center"/>
                          <w:rPr>
                            <w:rFonts w:ascii="Times New Roman" w:hAnsi="Times New Roman" w:cs="Times New Roman"/>
                            <w:b/>
                            <w:bCs/>
                          </w:rPr>
                        </w:pPr>
                        <w:proofErr w:type="spellStart"/>
                        <w:r w:rsidRPr="004B3327">
                          <w:rPr>
                            <w:rFonts w:ascii="Times New Roman" w:hAnsi="Times New Roman" w:cs="Times New Roman"/>
                            <w:b/>
                            <w:bCs/>
                          </w:rPr>
                          <w:t>Bố</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trí</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các</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nguồn</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lực</w:t>
                        </w:r>
                        <w:proofErr w:type="spellEnd"/>
                      </w:p>
                      <w:p w:rsidR="00E62CF2" w:rsidRPr="009A197F" w:rsidRDefault="00E62CF2" w:rsidP="00E62CF2">
                        <w:pPr>
                          <w:pStyle w:val="Heading4"/>
                          <w:rPr>
                            <w:bCs w:val="0"/>
                            <w:sz w:val="26"/>
                            <w:szCs w:val="26"/>
                          </w:rPr>
                        </w:pPr>
                        <w:r w:rsidRPr="009A197F">
                          <w:rPr>
                            <w:bCs w:val="0"/>
                            <w:sz w:val="26"/>
                            <w:szCs w:val="26"/>
                          </w:rPr>
                          <w:t xml:space="preserve"> trÝ c¸c nguån lùc.</w:t>
                        </w:r>
                      </w:p>
                    </w:txbxContent>
                  </v:textbox>
                </v:shape>
                <v:line id="Line 24" o:spid="_x0000_s1034" style="position:absolute;visibility:visible;mso-wrap-style:square" from="5805,9680" to="5805,99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dc9sQAAADbAAAADwAAAGRycy9kb3ducmV2LnhtbESPT2sCMRTE74V+h/AK3mpWh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B1z2xAAAANsAAAAPAAAAAAAAAAAA&#10;AAAAAKECAABkcnMvZG93bnJldi54bWxQSwUGAAAAAAQABAD5AAAAkgMAAAAA&#10;">
                  <v:stroke endarrow="block"/>
                </v:line>
                <v:line id="Line 25" o:spid="_x0000_s1035" style="position:absolute;visibility:visible;mso-wrap-style:square" from="5814,10407" to="5814,106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7EgsQAAADbAAAADwAAAGRycy9kb3ducmV2LnhtbESPT2sCMRTE74V+h/AK3mpWk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7sSCxAAAANsAAAAPAAAAAAAAAAAA&#10;AAAAAKECAABkcnMvZG93bnJldi54bWxQSwUGAAAAAAQABAD5AAAAkgMAAAAA&#10;">
                  <v:stroke endarrow="block"/>
                </v:line>
                <v:line id="Line 26" o:spid="_x0000_s1036" style="position:absolute;visibility:visible;mso-wrap-style:square" from="5823,11186" to="5823,11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KJhGcQAAADbAAAADwAAAGRycy9kb3ducmV2LnhtbESPT2sCMRTE74V+h/AK3mpWw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omEZxAAAANsAAAAPAAAAAAAAAAAA&#10;AAAAAKECAABkcnMvZG93bnJldi54bWxQSwUGAAAAAAQABAD5AAAAkgMAAAAA&#10;">
                  <v:stroke endarrow="block"/>
                </v:line>
                <v:line id="Line 27" o:spid="_x0000_s1037" style="position:absolute;visibility:visible;mso-wrap-style:square" from="5821,11910" to="5821,121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D/bsQAAADbAAAADwAAAGRycy9kb3ducmV2LnhtbESPT2sCMRTE74LfITyhN83qQetqFHER&#10;eqgF/9Dz6+a5Wdy8LJt0Tb99IxR6HGbmN8x6G20jeup87VjBdJKBIC6drrlScL0cxq8gfEDW2Dgm&#10;BT/kYbsZDtaYa/fgE/XnUIkEYZ+jAhNCm0vpS0MW/cS1xMm7uc5iSLKrpO7wkeC2kbMsm0uLNacF&#10;gy3tDZX387dVsDDFSS5k8X75KPp6uozH+Pm1VOplFHcrEIFi+A//td+0gtkcnl/SD5C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cP9uxAAAANsAAAAPAAAAAAAAAAAA&#10;AAAAAKECAABkcnMvZG93bnJldi54bWxQSwUGAAAAAAQABAD5AAAAkgMAAAAA&#10;">
                  <v:stroke endarrow="block"/>
                </v:line>
                <v:line id="Line 28" o:spid="_x0000_s1038" style="position:absolute;visibility:visible;mso-wrap-style:square" from="5819,12623" to="5819,128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xa9cQAAADbAAAADwAAAGRycy9kb3ducmV2LnhtbESPQWsCMRSE7wX/Q3iCt5rVg1u3RhGX&#10;ggctqKXn183rZunmZdmka/z3Rij0OMzMN8xqE20rBup941jBbJqBIK6cbrhW8HF5e34B4QOyxtYx&#10;KbiRh8169LTCQrsrn2g4h1okCPsCFZgQukJKXxmy6KeuI07et+sthiT7WuoerwluWznPsoW02HBa&#10;MNjRzlD1c/61CnJTnmQuy8PlvRya2TIe4+fXUqnJOG5fQQSK4T/8195rBfMcHl/SD5Dr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PFr1xAAAANsAAAAPAAAAAAAAAAAA&#10;AAAAAKECAABkcnMvZG93bnJldi54bWxQSwUGAAAAAAQABAD5AAAAkgMAAAAA&#10;">
                  <v:stroke endarrow="block"/>
                </v:line>
                <v:line id="Line 29" o:spid="_x0000_s1039" style="position:absolute;visibility:visible;mso-wrap-style:square" from="5817,13336" to="5817,13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POh8AAAADbAAAADwAAAGRycy9kb3ducmV2LnhtbERPy4rCMBTdD/gP4QqzG1NdjGM1ilgE&#10;FzOCD1xfm2tTbG5KE2vm7ycLYZaH816som1ET52vHSsYjzIQxKXTNVcKzqftxxcIH5A1No5JwS95&#10;WC0HbwvMtXvygfpjqEQKYZ+jAhNCm0vpS0MW/ci1xIm7uc5iSLCrpO7wmcJtIydZ9ikt1pwaDLa0&#10;MVTejw+rYGqKg5zK4vu0L/p6PIs/8XKdKfU+jOs5iEAx/Itf7p1WMElj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KjzofAAAAA2wAAAA8AAAAAAAAAAAAAAAAA&#10;oQIAAGRycy9kb3ducmV2LnhtbFBLBQYAAAAABAAEAPkAAACOAwAAAAA=&#10;">
                  <v:stroke endarrow="block"/>
                </v:line>
              </v:group>
            </w:pict>
          </mc:Fallback>
        </mc:AlternateContent>
      </w:r>
      <w:r w:rsidRPr="00DD49D0">
        <w:rPr>
          <w:rFonts w:ascii=".VnTime" w:eastAsia="Times New Roman" w:hAnsi=".VnTime" w:cs="Times New Roman"/>
          <w:i/>
          <w:sz w:val="26"/>
          <w:szCs w:val="26"/>
          <w:lang w:val="vi-VN" w:eastAsia="vi-VN"/>
        </w:rPr>
        <w:t>Gåm c¸c b­íc sau:</w:t>
      </w: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center"/>
        <w:rPr>
          <w:rFonts w:ascii="Times New Roman" w:eastAsia="Times New Roman" w:hAnsi="Times New Roman" w:cs="Times New Roman"/>
          <w:i/>
          <w:sz w:val="26"/>
          <w:szCs w:val="26"/>
          <w:lang w:val="pt-BR" w:eastAsia="vi-VN"/>
        </w:rPr>
      </w:pPr>
    </w:p>
    <w:p w:rsidR="00E62CF2" w:rsidRPr="00DD49D0" w:rsidRDefault="00E62CF2" w:rsidP="00E62CF2">
      <w:pPr>
        <w:spacing w:after="0"/>
        <w:jc w:val="center"/>
        <w:rPr>
          <w:rFonts w:ascii="Times New Roman" w:eastAsia="Times New Roman" w:hAnsi="Times New Roman" w:cs="Times New Roman"/>
          <w:i/>
          <w:sz w:val="26"/>
          <w:szCs w:val="26"/>
          <w:lang w:val="pt-BR" w:eastAsia="vi-VN"/>
        </w:rPr>
      </w:pPr>
    </w:p>
    <w:p w:rsidR="00E62CF2" w:rsidRPr="00DD49D0" w:rsidRDefault="00E62CF2" w:rsidP="00E62CF2">
      <w:pPr>
        <w:spacing w:after="0"/>
        <w:jc w:val="center"/>
        <w:rPr>
          <w:rFonts w:ascii="Times New Roman" w:eastAsia="Times New Roman" w:hAnsi="Times New Roman" w:cs="Times New Roman"/>
          <w:i/>
          <w:sz w:val="26"/>
          <w:szCs w:val="26"/>
          <w:lang w:val="vi-VN" w:eastAsia="vi-VN"/>
        </w:rPr>
      </w:pPr>
    </w:p>
    <w:p w:rsidR="00E62CF2" w:rsidRPr="00DD49D0" w:rsidRDefault="00E62CF2" w:rsidP="00E62CF2">
      <w:pPr>
        <w:spacing w:after="0"/>
        <w:jc w:val="center"/>
        <w:rPr>
          <w:rFonts w:ascii="Times New Roman" w:eastAsia="Times New Roman" w:hAnsi="Times New Roman" w:cs="Times New Roman"/>
          <w:i/>
          <w:sz w:val="26"/>
          <w:szCs w:val="26"/>
          <w:lang w:val="vi-VN" w:eastAsia="vi-VN"/>
        </w:rPr>
      </w:pPr>
    </w:p>
    <w:p w:rsidR="00E62CF2" w:rsidRPr="00DD49D0" w:rsidRDefault="00E62CF2" w:rsidP="00E62CF2">
      <w:pPr>
        <w:spacing w:after="0"/>
        <w:jc w:val="center"/>
        <w:rPr>
          <w:rFonts w:ascii="Times New Roman" w:eastAsia="Times New Roman" w:hAnsi="Times New Roman" w:cs="Times New Roman"/>
          <w:i/>
          <w:sz w:val="26"/>
          <w:szCs w:val="26"/>
          <w:lang w:val="vi-VN" w:eastAsia="vi-VN"/>
        </w:rPr>
      </w:pPr>
    </w:p>
    <w:p w:rsidR="00E62CF2" w:rsidRPr="00DD49D0" w:rsidRDefault="00E62CF2" w:rsidP="00E62CF2">
      <w:pPr>
        <w:spacing w:after="0"/>
        <w:jc w:val="center"/>
        <w:rPr>
          <w:rFonts w:ascii="Times New Roman" w:eastAsia="Times New Roman" w:hAnsi="Times New Roman" w:cs="Times New Roman"/>
          <w:i/>
          <w:sz w:val="26"/>
          <w:szCs w:val="26"/>
          <w:lang w:val="vi-VN" w:eastAsia="vi-VN"/>
        </w:rPr>
      </w:pPr>
    </w:p>
    <w:p w:rsidR="00E62CF2" w:rsidRPr="00DD49D0" w:rsidRDefault="00E62CF2" w:rsidP="00E62CF2">
      <w:pPr>
        <w:spacing w:after="0"/>
        <w:jc w:val="center"/>
        <w:rPr>
          <w:rFonts w:ascii="Times New Roman" w:eastAsia="Times New Roman" w:hAnsi="Times New Roman" w:cs="Times New Roman"/>
          <w:i/>
          <w:sz w:val="26"/>
          <w:szCs w:val="26"/>
          <w:lang w:eastAsia="vi-VN"/>
        </w:rPr>
      </w:pPr>
      <w:r w:rsidRPr="00DD49D0">
        <w:rPr>
          <w:rFonts w:ascii="Times New Roman" w:eastAsia="Times New Roman" w:hAnsi="Times New Roman" w:cs="Times New Roman"/>
          <w:i/>
          <w:sz w:val="26"/>
          <w:szCs w:val="26"/>
          <w:lang w:val="vi-VN" w:eastAsia="vi-VN"/>
        </w:rPr>
        <w:t>Sơ đồ  Quy trình kết LKĐT tại trường và DN.</w:t>
      </w:r>
    </w:p>
    <w:p w:rsidR="00C96C01" w:rsidRPr="00DD49D0" w:rsidRDefault="00C96C01" w:rsidP="00E62CF2">
      <w:pPr>
        <w:spacing w:after="0"/>
        <w:jc w:val="center"/>
        <w:rPr>
          <w:rFonts w:ascii="Times New Roman" w:eastAsia="Times New Roman" w:hAnsi="Times New Roman" w:cs="Times New Roman"/>
          <w:i/>
          <w:sz w:val="26"/>
          <w:szCs w:val="26"/>
          <w:lang w:eastAsia="vi-VN"/>
        </w:rPr>
      </w:pPr>
    </w:p>
    <w:p w:rsidR="00E62CF2" w:rsidRPr="00DD49D0" w:rsidRDefault="00E62CF2" w:rsidP="00E62CF2">
      <w:pPr>
        <w:tabs>
          <w:tab w:val="left" w:pos="540"/>
        </w:tabs>
        <w:spacing w:after="0"/>
        <w:jc w:val="both"/>
        <w:outlineLvl w:val="2"/>
        <w:rPr>
          <w:rFonts w:ascii="Times New Roman" w:eastAsia="Times New Roman" w:hAnsi="Times New Roman" w:cs="Times New Roman"/>
          <w:b/>
          <w:bCs/>
          <w:i/>
          <w:sz w:val="26"/>
          <w:szCs w:val="26"/>
          <w:lang w:val="vi-VN" w:eastAsia="vi-VN"/>
        </w:rPr>
      </w:pPr>
      <w:r w:rsidRPr="00DD49D0">
        <w:rPr>
          <w:rFonts w:ascii="Times New Roman" w:eastAsia="Times New Roman" w:hAnsi="Times New Roman" w:cs="Times New Roman"/>
          <w:b/>
          <w:bCs/>
          <w:i/>
          <w:sz w:val="26"/>
          <w:szCs w:val="26"/>
          <w:lang w:eastAsia="vi-VN"/>
        </w:rPr>
        <w:tab/>
      </w:r>
      <w:r w:rsidRPr="00DD49D0">
        <w:rPr>
          <w:rFonts w:ascii="Times New Roman" w:eastAsia="Times New Roman" w:hAnsi="Times New Roman" w:cs="Times New Roman"/>
          <w:b/>
          <w:bCs/>
          <w:i/>
          <w:sz w:val="26"/>
          <w:szCs w:val="26"/>
          <w:highlight w:val="yellow"/>
          <w:lang w:eastAsia="vi-VN"/>
        </w:rPr>
        <w:t>3</w:t>
      </w:r>
      <w:r w:rsidRPr="00DD49D0">
        <w:rPr>
          <w:rFonts w:ascii="Times New Roman" w:eastAsia="Times New Roman" w:hAnsi="Times New Roman" w:cs="Times New Roman"/>
          <w:b/>
          <w:bCs/>
          <w:i/>
          <w:sz w:val="26"/>
          <w:szCs w:val="26"/>
          <w:highlight w:val="yellow"/>
          <w:lang w:val="vi-VN" w:eastAsia="vi-VN"/>
        </w:rPr>
        <w:t>. Các nội dung</w:t>
      </w:r>
      <w:r w:rsidRPr="00DD49D0">
        <w:rPr>
          <w:rFonts w:ascii="Times New Roman" w:eastAsia="Times New Roman" w:hAnsi="Times New Roman" w:cs="Times New Roman"/>
          <w:b/>
          <w:bCs/>
          <w:i/>
          <w:sz w:val="26"/>
          <w:szCs w:val="26"/>
          <w:lang w:val="vi-VN" w:eastAsia="vi-VN"/>
        </w:rPr>
        <w:t xml:space="preserve"> cơ bản trong hoạt động liên kết đào tạo giữa nhà trường và DN nhằm nâng cao chất lượng đào tạo</w:t>
      </w:r>
    </w:p>
    <w:p w:rsidR="00E62CF2" w:rsidRPr="00DD49D0" w:rsidRDefault="00E62CF2" w:rsidP="00E62CF2">
      <w:pPr>
        <w:tabs>
          <w:tab w:val="left" w:pos="540"/>
        </w:tabs>
        <w:spacing w:after="0"/>
        <w:jc w:val="both"/>
        <w:outlineLvl w:val="2"/>
        <w:rPr>
          <w:rFonts w:ascii="Times New Roman" w:eastAsia="Times New Roman" w:hAnsi="Times New Roman" w:cs="Times New Roman"/>
          <w:b/>
          <w:bCs/>
          <w:i/>
          <w:sz w:val="26"/>
          <w:szCs w:val="26"/>
          <w:lang w:val="vi-VN" w:eastAsia="vi-VN"/>
        </w:rPr>
      </w:pPr>
      <w:r w:rsidRPr="00DD49D0">
        <w:rPr>
          <w:rFonts w:ascii="Times New Roman" w:eastAsia="Times New Roman" w:hAnsi="Times New Roman" w:cs="Times New Roman"/>
          <w:b/>
          <w:bCs/>
          <w:i/>
          <w:sz w:val="26"/>
          <w:szCs w:val="26"/>
          <w:lang w:eastAsia="vi-VN"/>
        </w:rPr>
        <w:tab/>
      </w:r>
      <w:r w:rsidRPr="00DD49D0">
        <w:rPr>
          <w:rFonts w:ascii="Times New Roman" w:eastAsia="Times New Roman" w:hAnsi="Times New Roman" w:cs="Times New Roman"/>
          <w:bCs/>
          <w:i/>
          <w:sz w:val="26"/>
          <w:szCs w:val="26"/>
          <w:lang w:eastAsia="vi-VN"/>
        </w:rPr>
        <w:t>3</w:t>
      </w:r>
      <w:r w:rsidRPr="00DD49D0">
        <w:rPr>
          <w:rFonts w:ascii="Times New Roman" w:eastAsia="Times New Roman" w:hAnsi="Times New Roman" w:cs="Times New Roman"/>
          <w:bCs/>
          <w:i/>
          <w:sz w:val="26"/>
          <w:szCs w:val="26"/>
          <w:lang w:val="vi-VN" w:eastAsia="vi-VN"/>
        </w:rPr>
        <w:t>.1. Mục tiêu, nội dung chương trình đào tạo</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Khi thực hiện LKĐT thì mục tiêu, nội dung, chương trình được xây dựng sát hơn với yêu cầu thực tiễn của những người sử dụng lao động, của giới sản xuất công nghiệp - nơi mà HSSV</w:t>
      </w:r>
      <w:r w:rsidRPr="00DD49D0">
        <w:rPr>
          <w:rFonts w:ascii="Times New Roman" w:eastAsia="Times New Roman" w:hAnsi="Times New Roman" w:cs="Times New Roman"/>
          <w:sz w:val="26"/>
          <w:szCs w:val="26"/>
          <w:lang w:eastAsia="vi-VN"/>
        </w:rPr>
        <w:t xml:space="preserve"> sau khi</w:t>
      </w:r>
      <w:r w:rsidRPr="00DD49D0">
        <w:rPr>
          <w:rFonts w:ascii="Times New Roman" w:eastAsia="Times New Roman" w:hAnsi="Times New Roman" w:cs="Times New Roman"/>
          <w:sz w:val="26"/>
          <w:szCs w:val="26"/>
          <w:lang w:val="vi-VN" w:eastAsia="vi-VN"/>
        </w:rPr>
        <w:t xml:space="preserve"> tốt nghiệp sẽ làm việc. Đây là bước đổi mới trong đào tạo nói chung và ĐTN nói riêng. Đào tạo những cái mà xã hội cần, chứ không phải đào tạo những cái mà mình </w:t>
      </w:r>
      <w:r w:rsidRPr="00DD49D0">
        <w:rPr>
          <w:rFonts w:ascii="Times New Roman" w:eastAsia="Times New Roman" w:hAnsi="Times New Roman" w:cs="Times New Roman"/>
          <w:sz w:val="26"/>
          <w:szCs w:val="26"/>
          <w:lang w:eastAsia="vi-VN"/>
        </w:rPr>
        <w:t xml:space="preserve">đang </w:t>
      </w:r>
      <w:r w:rsidRPr="00DD49D0">
        <w:rPr>
          <w:rFonts w:ascii="Times New Roman" w:eastAsia="Times New Roman" w:hAnsi="Times New Roman" w:cs="Times New Roman"/>
          <w:sz w:val="26"/>
          <w:szCs w:val="26"/>
          <w:lang w:val="vi-VN" w:eastAsia="vi-VN"/>
        </w:rPr>
        <w:t>có.</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Tuy nhiên, khi xây dựng mục tiêu, nội dung chương trình đào tạo phải đảm bảo các yếu tố: đảm bảo sự quản lý, điều phối và sử dụng của nhà nước; yêu cầu thực tiễn của sản xuất, thị trường lao động kỹ thuật.</w:t>
      </w:r>
    </w:p>
    <w:p w:rsidR="00E62CF2" w:rsidRPr="00DD49D0" w:rsidRDefault="00E62CF2" w:rsidP="00E62CF2">
      <w:pPr>
        <w:spacing w:after="0"/>
        <w:ind w:firstLine="567"/>
        <w:jc w:val="both"/>
        <w:rPr>
          <w:rFonts w:ascii="Times New Roman" w:eastAsia="Times New Roman" w:hAnsi="Times New Roman" w:cs="Times New Roman"/>
          <w:b/>
          <w:sz w:val="26"/>
          <w:szCs w:val="26"/>
          <w:lang w:val="vi-VN" w:eastAsia="vi-VN"/>
        </w:rPr>
      </w:pPr>
      <w:r w:rsidRPr="00DD49D0">
        <w:rPr>
          <w:rFonts w:ascii="Times New Roman" w:eastAsia="Times New Roman" w:hAnsi="Times New Roman" w:cs="Times New Roman"/>
          <w:sz w:val="26"/>
          <w:szCs w:val="26"/>
          <w:lang w:val="vi-VN" w:eastAsia="vi-VN"/>
        </w:rPr>
        <w:t xml:space="preserve">Việc xây dựng mục tiêu, nội dung, chương trình sát hơn với yêu cầu thực tiễn của nền sản xuất hiện đại làm cho chất lượng đào tạo nghề được đánh giá là </w:t>
      </w:r>
      <w:r w:rsidRPr="00DD49D0">
        <w:rPr>
          <w:rFonts w:ascii="Times New Roman" w:eastAsia="Times New Roman" w:hAnsi="Times New Roman" w:cs="Times New Roman"/>
          <w:sz w:val="26"/>
          <w:szCs w:val="26"/>
          <w:lang w:eastAsia="vi-VN"/>
        </w:rPr>
        <w:t>tốt</w:t>
      </w:r>
      <w:r w:rsidRPr="00DD49D0">
        <w:rPr>
          <w:rFonts w:ascii="Times New Roman" w:eastAsia="Times New Roman" w:hAnsi="Times New Roman" w:cs="Times New Roman"/>
          <w:sz w:val="26"/>
          <w:szCs w:val="26"/>
          <w:lang w:val="vi-VN" w:eastAsia="vi-VN"/>
        </w:rPr>
        <w:t xml:space="preserve"> hơn.</w:t>
      </w:r>
    </w:p>
    <w:p w:rsidR="00E62CF2" w:rsidRPr="00DD49D0" w:rsidRDefault="00E62CF2" w:rsidP="00E62CF2">
      <w:pPr>
        <w:tabs>
          <w:tab w:val="left" w:pos="630"/>
        </w:tabs>
        <w:spacing w:after="0"/>
        <w:jc w:val="both"/>
        <w:rPr>
          <w:rFonts w:ascii="Times New Roman" w:eastAsia="Times New Roman" w:hAnsi="Times New Roman" w:cs="Times New Roman"/>
          <w:bCs/>
          <w:i/>
          <w:sz w:val="26"/>
          <w:szCs w:val="26"/>
          <w:lang w:val="vi-VN" w:eastAsia="vi-VN"/>
        </w:rPr>
      </w:pPr>
      <w:r w:rsidRPr="00DD49D0">
        <w:rPr>
          <w:rFonts w:ascii="Times New Roman" w:eastAsia="Times New Roman" w:hAnsi="Times New Roman" w:cs="Times New Roman"/>
          <w:bCs/>
          <w:i/>
          <w:sz w:val="26"/>
          <w:szCs w:val="26"/>
          <w:lang w:eastAsia="vi-VN"/>
        </w:rPr>
        <w:tab/>
        <w:t>3</w:t>
      </w:r>
      <w:r w:rsidRPr="00DD49D0">
        <w:rPr>
          <w:rFonts w:ascii="Times New Roman" w:eastAsia="Times New Roman" w:hAnsi="Times New Roman" w:cs="Times New Roman"/>
          <w:bCs/>
          <w:i/>
          <w:sz w:val="26"/>
          <w:szCs w:val="26"/>
          <w:lang w:val="vi-VN" w:eastAsia="vi-VN"/>
        </w:rPr>
        <w:t>.2. Tổ chức thực hiện đào tạo</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Khi tiến hành thực hiện LKĐT, cả hai phía (DN và cơ sở đào tạo) đều có quyền và trách nhiệm tham gia tổ chức và quản lý quá trình đào tạo nhằm nâng cao chất lượng đào tạo. Trường có vai trò chủ động và chủ đạo, DN tham gia với vai trò hỗ trợ và kiểm soát quá trình đào tạo. </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Tóm lại: LKĐT tăng cường các điều kiện đảm bảo chất lượng, góp phần nâng cao chất lượng ĐTN. Nghiên cứu, hoàn thiện loại hình nói trên và áp dụng vào thực tiễn ĐTN là việc làm thiết yếu, bức bách ở nước ta trong giai đoạn hiện nay.</w:t>
      </w:r>
    </w:p>
    <w:p w:rsidR="00E62CF2" w:rsidRPr="00DD49D0" w:rsidRDefault="00E62CF2" w:rsidP="00E62CF2">
      <w:pPr>
        <w:tabs>
          <w:tab w:val="left" w:pos="630"/>
        </w:tabs>
        <w:spacing w:after="0"/>
        <w:jc w:val="both"/>
        <w:rPr>
          <w:rFonts w:ascii="Times New Roman" w:eastAsia="Times New Roman" w:hAnsi="Times New Roman" w:cs="Times New Roman"/>
          <w:bCs/>
          <w:i/>
          <w:sz w:val="26"/>
          <w:szCs w:val="26"/>
          <w:lang w:val="vi-VN" w:eastAsia="vi-VN"/>
        </w:rPr>
      </w:pPr>
      <w:r w:rsidRPr="00DD49D0">
        <w:rPr>
          <w:rFonts w:ascii="Times New Roman" w:eastAsia="Times New Roman" w:hAnsi="Times New Roman" w:cs="Times New Roman"/>
          <w:bCs/>
          <w:i/>
          <w:sz w:val="26"/>
          <w:szCs w:val="26"/>
          <w:lang w:eastAsia="vi-VN"/>
        </w:rPr>
        <w:tab/>
        <w:t>3</w:t>
      </w:r>
      <w:r w:rsidRPr="00DD49D0">
        <w:rPr>
          <w:rFonts w:ascii="Times New Roman" w:eastAsia="Times New Roman" w:hAnsi="Times New Roman" w:cs="Times New Roman"/>
          <w:bCs/>
          <w:i/>
          <w:sz w:val="26"/>
          <w:szCs w:val="26"/>
          <w:lang w:val="vi-VN" w:eastAsia="vi-VN"/>
        </w:rPr>
        <w:t>.3. Đội ngũ giáo viên và cán bộ quản lý</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Đội ngũ giáo viên là yếu tố cơ bản có tính chất quyết định sự đảm bảo và nâng cao chất lượng đào tạo. Đội ngũ giáo viên trong các cơ sở giáo dục nghề nghiệp (GDNN) gồm: giáo viên giảng dạy lý thuyết và giáo viên hướng dẫn thực hành (thực hành cơ bản và thực tập sản xuất).</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Đa số đội ngũ giáo viên ở các cơ sở GDNN được đào tạo cơ bản, đạt chuẩn theo quy định của nhà nước đề ra. Song</w:t>
      </w:r>
      <w:r w:rsidRPr="00DD49D0">
        <w:rPr>
          <w:rFonts w:ascii="Times New Roman" w:eastAsia="Times New Roman" w:hAnsi="Times New Roman" w:cs="Times New Roman"/>
          <w:sz w:val="26"/>
          <w:szCs w:val="26"/>
          <w:lang w:eastAsia="vi-VN"/>
        </w:rPr>
        <w:t xml:space="preserve"> </w:t>
      </w:r>
      <w:r w:rsidRPr="00DD49D0">
        <w:rPr>
          <w:rFonts w:ascii="Times New Roman" w:eastAsia="Times New Roman" w:hAnsi="Times New Roman" w:cs="Times New Roman"/>
          <w:sz w:val="26"/>
          <w:szCs w:val="26"/>
          <w:lang w:val="vi-VN" w:eastAsia="vi-VN"/>
        </w:rPr>
        <w:t>kinh nghiệm sản xuất trực tiếp và việc làm thì chưa bằng những người thợ bậc cao, cán bộ kỹ thuật tại các cơ sở sản xuất.</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Khi tiến hành LKĐT (theo phương thức nói trên), đội ngũ giáo viên cho đào tạo nghề được tăng lên về quy mô và chất lượng, đặc biệt là đội ngũ giáo viên hướng dẫn thực hành.</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Đội ngũ quản lý đào tạo ở các cơ sở đào tạo là giáo viên được cử làm lãnh đạo ở cấp trường, phòng, khoa, bộ môn.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Khi tiến hành kết hợp đào tạo, đội ngũ cán bộ quản lý được bổ sung từ phía DN. Đội ngũ này rất hữu ích cho việc tổ chức, quản lý quá trình đào tạo nghề. Đặc biệt là các khâu tuyển sinh, thực tập sản xuất, việc làm, tham gia phát triển chương trình đào tạo sát với yêu cầu thực tiễn sản xuất.</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lastRenderedPageBreak/>
        <w:t xml:space="preserve"> </w:t>
      </w:r>
      <w:r w:rsidRPr="00DD49D0">
        <w:rPr>
          <w:rFonts w:ascii="Times New Roman" w:eastAsia="Times New Roman" w:hAnsi="Times New Roman" w:cs="Times New Roman"/>
          <w:sz w:val="26"/>
          <w:szCs w:val="26"/>
          <w:lang w:val="vi-VN" w:eastAsia="vi-VN"/>
        </w:rPr>
        <w:tab/>
      </w:r>
      <w:r w:rsidRPr="00DD49D0">
        <w:rPr>
          <w:rFonts w:ascii="Times New Roman" w:eastAsia="Times New Roman" w:hAnsi="Times New Roman" w:cs="Times New Roman"/>
          <w:i/>
          <w:sz w:val="26"/>
          <w:szCs w:val="26"/>
          <w:lang w:val="vi-VN" w:eastAsia="vi-VN"/>
        </w:rPr>
        <w:t>Như vậy có thể  khẳng định:</w:t>
      </w:r>
      <w:r w:rsidRPr="00DD49D0">
        <w:rPr>
          <w:rFonts w:ascii="Times New Roman" w:eastAsia="Times New Roman" w:hAnsi="Times New Roman" w:cs="Times New Roman"/>
          <w:sz w:val="26"/>
          <w:szCs w:val="26"/>
          <w:lang w:val="vi-VN" w:eastAsia="vi-VN"/>
        </w:rPr>
        <w:t xml:space="preserve">  Khi tiến hành kết hợp đào tạo (theo phương thức nói trên), đội ngũ giáo viên và cán bộ quản lý được tăng thêm về số lượng và chất lượng.</w:t>
      </w:r>
    </w:p>
    <w:p w:rsidR="00E62CF2" w:rsidRPr="00DD49D0" w:rsidRDefault="00E62CF2" w:rsidP="00E62CF2">
      <w:pPr>
        <w:tabs>
          <w:tab w:val="left" w:pos="630"/>
        </w:tabs>
        <w:spacing w:after="0"/>
        <w:jc w:val="both"/>
        <w:rPr>
          <w:rFonts w:ascii="Times New Roman" w:eastAsia="Times New Roman" w:hAnsi="Times New Roman" w:cs="Times New Roman"/>
          <w:bCs/>
          <w:i/>
          <w:sz w:val="26"/>
          <w:szCs w:val="26"/>
          <w:lang w:val="vi-VN" w:eastAsia="vi-VN"/>
        </w:rPr>
      </w:pPr>
      <w:r w:rsidRPr="00DD49D0">
        <w:rPr>
          <w:rFonts w:ascii="Times New Roman" w:eastAsia="Times New Roman" w:hAnsi="Times New Roman" w:cs="Times New Roman"/>
          <w:b/>
          <w:bCs/>
          <w:i/>
          <w:sz w:val="26"/>
          <w:szCs w:val="26"/>
          <w:lang w:eastAsia="vi-VN"/>
        </w:rPr>
        <w:tab/>
      </w:r>
      <w:r w:rsidRPr="00DD49D0">
        <w:rPr>
          <w:rFonts w:ascii="Times New Roman" w:eastAsia="Times New Roman" w:hAnsi="Times New Roman" w:cs="Times New Roman"/>
          <w:bCs/>
          <w:i/>
          <w:sz w:val="26"/>
          <w:szCs w:val="26"/>
          <w:lang w:eastAsia="vi-VN"/>
        </w:rPr>
        <w:t>3</w:t>
      </w:r>
      <w:r w:rsidRPr="00DD49D0">
        <w:rPr>
          <w:rFonts w:ascii="Times New Roman" w:eastAsia="Times New Roman" w:hAnsi="Times New Roman" w:cs="Times New Roman"/>
          <w:bCs/>
          <w:i/>
          <w:sz w:val="26"/>
          <w:szCs w:val="26"/>
          <w:lang w:val="vi-VN" w:eastAsia="vi-VN"/>
        </w:rPr>
        <w:t>.4. Cơ sở vật chất, trang thiết bị phục vụ đào tạo</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Cơ sở vật chất (CSVC) là một trong những yếu tố cơ bản đảm bảo chất lượng đào tạo nghề. Nếu thiếu cơ sở vật chất thì không thể tiến hành ĐTN có chất lượng. </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Khi tiến hành LKĐT thì CSVC phục vụ đào tạo sẽ tăng lên: khuôn viên, nhà xưởng, thiết bị...</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Trang thiết bị ĐTN (thiết bị dùng chung và thiết bị chuyên môn) là tất cả các chủng loại thiết bị, trang bị, mô hình học cụ, đồ dùng, phương tiện dạy học dùng cho dạy lý thuyết và thực hành tại cơ sở GDNN.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Thiết bị dạy học có thể được phân loại như sau: thiết bị phục vụ giảng dạy lý thuyết; thiết bị phục vụ hướng dẫn thực hành cơ bản; thiết bị phục vụ thực tập sản xuất.</w:t>
      </w:r>
    </w:p>
    <w:p w:rsidR="00E62CF2" w:rsidRPr="00DD49D0" w:rsidRDefault="00E62CF2" w:rsidP="00E62CF2">
      <w:pPr>
        <w:spacing w:after="0"/>
        <w:ind w:firstLine="567"/>
        <w:jc w:val="both"/>
        <w:rPr>
          <w:rFonts w:ascii="Times New Roman" w:eastAsia="Times New Roman" w:hAnsi="Times New Roman" w:cs="Times New Roman"/>
          <w:i/>
          <w:sz w:val="26"/>
          <w:szCs w:val="26"/>
          <w:lang w:val="vi-VN" w:eastAsia="vi-VN"/>
        </w:rPr>
      </w:pPr>
      <w:r w:rsidRPr="00DD49D0">
        <w:rPr>
          <w:rFonts w:ascii="Times New Roman" w:eastAsia="Times New Roman" w:hAnsi="Times New Roman" w:cs="Times New Roman"/>
          <w:sz w:val="26"/>
          <w:szCs w:val="26"/>
          <w:lang w:val="vi-VN" w:eastAsia="vi-VN"/>
        </w:rPr>
        <w:t xml:space="preserve">Đặc thù cơ bản của thiết bị dạy học phục vụ đào tạo nghề </w:t>
      </w:r>
      <w:r w:rsidRPr="00DD49D0">
        <w:rPr>
          <w:rFonts w:ascii="Times New Roman" w:eastAsia="Times New Roman" w:hAnsi="Times New Roman" w:cs="Times New Roman"/>
          <w:i/>
          <w:sz w:val="26"/>
          <w:szCs w:val="26"/>
          <w:lang w:val="vi-VN" w:eastAsia="vi-VN"/>
        </w:rPr>
        <w:t>vừa là phương tiện giảng dạy, vừa là đối tượng của nhận thức.</w:t>
      </w:r>
    </w:p>
    <w:p w:rsidR="00E62CF2" w:rsidRPr="00DD49D0" w:rsidRDefault="00E62CF2" w:rsidP="00E62CF2">
      <w:pPr>
        <w:spacing w:after="0"/>
        <w:ind w:firstLine="567"/>
        <w:jc w:val="both"/>
        <w:rPr>
          <w:rFonts w:ascii="Times New Roman" w:eastAsia="Times New Roman" w:hAnsi="Times New Roman" w:cs="Times New Roman"/>
          <w:spacing w:val="-2"/>
          <w:sz w:val="26"/>
          <w:szCs w:val="26"/>
          <w:lang w:val="vi-VN" w:eastAsia="vi-VN"/>
        </w:rPr>
      </w:pPr>
      <w:r w:rsidRPr="00DD49D0">
        <w:rPr>
          <w:rFonts w:ascii="Times New Roman" w:eastAsia="Times New Roman" w:hAnsi="Times New Roman" w:cs="Times New Roman"/>
          <w:spacing w:val="-2"/>
          <w:sz w:val="26"/>
          <w:szCs w:val="26"/>
          <w:lang w:val="vi-VN" w:eastAsia="vi-VN"/>
        </w:rPr>
        <w:t xml:space="preserve">Trang thiết bị ĐTN hiện nay thiếu về số lượng, kém về chất lượng và </w:t>
      </w:r>
      <w:r w:rsidRPr="00DD49D0">
        <w:rPr>
          <w:rFonts w:ascii="Times New Roman" w:eastAsia="Times New Roman" w:hAnsi="Times New Roman" w:cs="Times New Roman"/>
          <w:spacing w:val="-2"/>
          <w:sz w:val="26"/>
          <w:szCs w:val="26"/>
          <w:lang w:eastAsia="vi-VN"/>
        </w:rPr>
        <w:t xml:space="preserve">còn </w:t>
      </w:r>
      <w:r w:rsidRPr="00DD49D0">
        <w:rPr>
          <w:rFonts w:ascii="Times New Roman" w:eastAsia="Times New Roman" w:hAnsi="Times New Roman" w:cs="Times New Roman"/>
          <w:spacing w:val="-2"/>
          <w:sz w:val="26"/>
          <w:szCs w:val="26"/>
          <w:lang w:val="vi-VN" w:eastAsia="vi-VN"/>
        </w:rPr>
        <w:t xml:space="preserve">lạc hậu. Trong khi đó, mục tiêu, nội dung chương trình đào tạo đòi hỏi phải không ngừng đổi mới đáp ứng nền sản xuất hiện đại, tiên tiến.   </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Để giải quyết tình trạng khó khăn về thiết bị nói trên, một trong các giải pháp cơ bản, khả thi là LKĐT với DN.</w:t>
      </w:r>
    </w:p>
    <w:p w:rsidR="00E62CF2" w:rsidRPr="00DD49D0" w:rsidRDefault="00E62CF2" w:rsidP="00E62CF2">
      <w:pPr>
        <w:spacing w:after="0"/>
        <w:ind w:firstLine="567"/>
        <w:jc w:val="both"/>
        <w:rPr>
          <w:rFonts w:ascii="Times New Roman" w:eastAsia="Times New Roman" w:hAnsi="Times New Roman" w:cs="Times New Roman"/>
          <w:sz w:val="26"/>
          <w:szCs w:val="26"/>
          <w:lang w:eastAsia="vi-VN"/>
        </w:rPr>
      </w:pPr>
      <w:r w:rsidRPr="00DD49D0">
        <w:rPr>
          <w:rFonts w:ascii="Times New Roman" w:eastAsia="Times New Roman" w:hAnsi="Times New Roman" w:cs="Times New Roman"/>
          <w:sz w:val="26"/>
          <w:szCs w:val="26"/>
          <w:lang w:val="vi-VN" w:eastAsia="vi-VN"/>
        </w:rPr>
        <w:t>Khi LKĐT với DN, thiết bị phục vụ ĐTN được cập nhật, tăng lên về số lượng, chất lượng cũng được cải thiện. Đồng thời, đưa HSSV tiếp cận với thực tế thiết bị, dây chuyền sản xuất hiện đại đang vận hành trong thực tiễn</w:t>
      </w:r>
      <w:r w:rsidRPr="00DD49D0">
        <w:rPr>
          <w:rFonts w:ascii="Times New Roman" w:eastAsia="Times New Roman" w:hAnsi="Times New Roman" w:cs="Times New Roman"/>
          <w:sz w:val="26"/>
          <w:szCs w:val="26"/>
          <w:lang w:eastAsia="vi-VN"/>
        </w:rPr>
        <w:t xml:space="preserve"> của DN.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Đây là một trong những giải pháp tỏ ra rất được quan tâm trong tình trạng hiện nay.</w:t>
      </w:r>
    </w:p>
    <w:p w:rsidR="00E62CF2" w:rsidRPr="00DD49D0" w:rsidRDefault="00E62CF2" w:rsidP="00E62CF2">
      <w:pPr>
        <w:tabs>
          <w:tab w:val="left" w:pos="630"/>
        </w:tabs>
        <w:spacing w:after="0"/>
        <w:jc w:val="both"/>
        <w:rPr>
          <w:rFonts w:ascii="Times New Roman" w:eastAsia="Times New Roman" w:hAnsi="Times New Roman" w:cs="Times New Roman"/>
          <w:bCs/>
          <w:i/>
          <w:sz w:val="26"/>
          <w:szCs w:val="26"/>
          <w:lang w:val="vi-VN" w:eastAsia="vi-VN"/>
        </w:rPr>
      </w:pPr>
      <w:r w:rsidRPr="00DD49D0">
        <w:rPr>
          <w:rFonts w:ascii="Times New Roman" w:eastAsia="Times New Roman" w:hAnsi="Times New Roman" w:cs="Times New Roman"/>
          <w:b/>
          <w:bCs/>
          <w:i/>
          <w:sz w:val="26"/>
          <w:szCs w:val="26"/>
          <w:lang w:eastAsia="vi-VN"/>
        </w:rPr>
        <w:tab/>
      </w:r>
      <w:r w:rsidRPr="00DD49D0">
        <w:rPr>
          <w:rFonts w:ascii="Times New Roman" w:eastAsia="Times New Roman" w:hAnsi="Times New Roman" w:cs="Times New Roman"/>
          <w:bCs/>
          <w:i/>
          <w:sz w:val="26"/>
          <w:szCs w:val="26"/>
          <w:lang w:eastAsia="vi-VN"/>
        </w:rPr>
        <w:t>3</w:t>
      </w:r>
      <w:r w:rsidRPr="00DD49D0">
        <w:rPr>
          <w:rFonts w:ascii="Times New Roman" w:eastAsia="Times New Roman" w:hAnsi="Times New Roman" w:cs="Times New Roman"/>
          <w:bCs/>
          <w:i/>
          <w:sz w:val="26"/>
          <w:szCs w:val="26"/>
          <w:lang w:val="vi-VN" w:eastAsia="vi-VN"/>
        </w:rPr>
        <w:t>.5.Tài chính, cơ chế chính sách phục vụ đào tạo</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Tài chính phục vụ đào tạo nghề gồm ngân sách nhà nước, học phí, các nguồn thu và hỗ trợ khác.</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 Tài chính cho ĐTN ở các cơ sở GDNN hiện nay chủ yếu là ngân sách nhà nước cấp. Ngân sách nhà nước cấp rất hạn chế và ở mức thấp so với khu vực và quốc tế. Đ</w:t>
      </w:r>
      <w:r w:rsidRPr="00DD49D0">
        <w:rPr>
          <w:rFonts w:ascii="Times New Roman" w:eastAsia="Times New Roman" w:hAnsi="Times New Roman" w:cs="Times New Roman" w:hint="eastAsia"/>
          <w:sz w:val="26"/>
          <w:szCs w:val="26"/>
          <w:lang w:val="vi-VN" w:eastAsia="vi-VN"/>
        </w:rPr>
        <w:t>â</w:t>
      </w:r>
      <w:r w:rsidRPr="00DD49D0">
        <w:rPr>
          <w:rFonts w:ascii="Times New Roman" w:eastAsia="Times New Roman" w:hAnsi="Times New Roman" w:cs="Times New Roman"/>
          <w:sz w:val="26"/>
          <w:szCs w:val="26"/>
          <w:lang w:val="vi-VN" w:eastAsia="vi-VN"/>
        </w:rPr>
        <w:t>y là vấn đề quan trọng trong việc thực hiện đảm bảo và nâng cao chất lượng đào tạo đáp ứng yêu cầu CNH, HĐH đất nước.</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Khi tiến hành LKĐT, DN sẽ đầu tư và đóng góp một phần tài chính cho đào tạo đội ngũ công nhân (mà họ sẽ sử dụng) để phát triển nguồn nhân lực.</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 Việc DN đầu tư cho các cơ sở GDNN đã được quy định và thực tế đã tiến hành ở nhiều nước trên thế giới. Đặc biệt là các nước có nền công nghiệp phát triển.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 Ở Việt Nam, có nhiều bài báo, công trình nghiên cứu đề nghị về việc DN phải đầu tư cho cơ sở đào tạo ra đội ngũ nhân lực mà họ sử dụng. Nhưng nhà nước vẫn chưa có chính sách - cơ chế đủ mạnh để DN thực hiện vấn đề nói trên.</w:t>
      </w:r>
    </w:p>
    <w:p w:rsidR="00E62CF2" w:rsidRPr="00DD49D0" w:rsidRDefault="00E62CF2" w:rsidP="00E62CF2">
      <w:pPr>
        <w:spacing w:after="0"/>
        <w:ind w:firstLine="567"/>
        <w:jc w:val="both"/>
        <w:rPr>
          <w:rFonts w:ascii="Times New Roman" w:eastAsia="Times New Roman" w:hAnsi="Times New Roman" w:cs="Times New Roman"/>
          <w:spacing w:val="-4"/>
          <w:sz w:val="26"/>
          <w:szCs w:val="26"/>
          <w:lang w:val="vi-VN" w:eastAsia="vi-VN"/>
        </w:rPr>
      </w:pPr>
      <w:r w:rsidRPr="00DD49D0">
        <w:rPr>
          <w:rFonts w:ascii="Times New Roman" w:eastAsia="Times New Roman" w:hAnsi="Times New Roman" w:cs="Times New Roman"/>
          <w:sz w:val="26"/>
          <w:szCs w:val="26"/>
          <w:lang w:val="vi-VN" w:eastAsia="vi-VN"/>
        </w:rPr>
        <w:lastRenderedPageBreak/>
        <w:t xml:space="preserve"> </w:t>
      </w:r>
      <w:r w:rsidRPr="00DD49D0">
        <w:rPr>
          <w:rFonts w:ascii="Times New Roman" w:eastAsia="Times New Roman" w:hAnsi="Times New Roman" w:cs="Times New Roman"/>
          <w:sz w:val="26"/>
          <w:szCs w:val="26"/>
          <w:lang w:val="vi-VN" w:eastAsia="vi-VN"/>
        </w:rPr>
        <w:tab/>
      </w:r>
      <w:r w:rsidRPr="00DD49D0">
        <w:rPr>
          <w:rFonts w:ascii="Times New Roman" w:eastAsia="Times New Roman" w:hAnsi="Times New Roman" w:cs="Times New Roman"/>
          <w:i/>
          <w:spacing w:val="-4"/>
          <w:sz w:val="26"/>
          <w:szCs w:val="26"/>
          <w:lang w:val="vi-VN" w:eastAsia="vi-VN"/>
        </w:rPr>
        <w:t>Tóm lại:</w:t>
      </w:r>
      <w:r w:rsidRPr="00DD49D0">
        <w:rPr>
          <w:rFonts w:ascii="Times New Roman" w:eastAsia="Times New Roman" w:hAnsi="Times New Roman" w:cs="Times New Roman"/>
          <w:spacing w:val="-4"/>
          <w:sz w:val="26"/>
          <w:szCs w:val="26"/>
          <w:lang w:val="vi-VN" w:eastAsia="vi-VN"/>
        </w:rPr>
        <w:t xml:space="preserve"> Thực hiện kết hợp đào tạo sẽ làm tăng nguồn tài lực cho đào tạo nghề. Đây cũng chính là giải pháp hữu ích, huy động nguồn lực cho đào tạo, thực hiện chủ trương xã hội hóa giáo dục của Đảng và Nhà nước.</w:t>
      </w:r>
    </w:p>
    <w:p w:rsidR="00E62CF2" w:rsidRPr="00DD49D0" w:rsidRDefault="00E62CF2" w:rsidP="00E62CF2">
      <w:pPr>
        <w:tabs>
          <w:tab w:val="left" w:pos="720"/>
        </w:tabs>
        <w:spacing w:after="0"/>
        <w:jc w:val="both"/>
        <w:rPr>
          <w:rFonts w:ascii="Times New Roman" w:eastAsia="Times New Roman" w:hAnsi="Times New Roman" w:cs="Times New Roman"/>
          <w:bCs/>
          <w:i/>
          <w:sz w:val="26"/>
          <w:szCs w:val="26"/>
          <w:lang w:val="vi-VN" w:eastAsia="vi-VN"/>
        </w:rPr>
      </w:pPr>
      <w:r w:rsidRPr="00DD49D0">
        <w:rPr>
          <w:rFonts w:ascii="Times New Roman" w:eastAsia="Times New Roman" w:hAnsi="Times New Roman" w:cs="Times New Roman"/>
          <w:bCs/>
          <w:i/>
          <w:sz w:val="26"/>
          <w:szCs w:val="26"/>
          <w:lang w:eastAsia="vi-VN"/>
        </w:rPr>
        <w:tab/>
        <w:t>3</w:t>
      </w:r>
      <w:r w:rsidRPr="00DD49D0">
        <w:rPr>
          <w:rFonts w:ascii="Times New Roman" w:eastAsia="Times New Roman" w:hAnsi="Times New Roman" w:cs="Times New Roman"/>
          <w:bCs/>
          <w:i/>
          <w:sz w:val="26"/>
          <w:szCs w:val="26"/>
          <w:lang w:val="vi-VN" w:eastAsia="vi-VN"/>
        </w:rPr>
        <w:t>.6. Đánh giá - công nhận tốt nghiệp</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Đánh giá kết quả học tập của HS - SV là khâu cơ bản, quan trọng trong công tác đánh giá kết quả đào tạo.</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Kết quả đánh giá nói trên là kết quả của quá trình đào tạo, là thước đo trình độ </w:t>
      </w:r>
      <w:r w:rsidRPr="00CC2275">
        <w:rPr>
          <w:rFonts w:ascii="Times New Roman" w:eastAsia="Times New Roman" w:hAnsi="Times New Roman" w:cs="Times New Roman"/>
          <w:sz w:val="26"/>
          <w:szCs w:val="26"/>
          <w:lang w:val="vi-VN" w:eastAsia="vi-VN"/>
        </w:rPr>
        <w:t>của HSSV</w:t>
      </w:r>
      <w:r w:rsidRPr="00DD49D0">
        <w:rPr>
          <w:rFonts w:ascii="Times New Roman" w:eastAsia="Times New Roman" w:hAnsi="Times New Roman" w:cs="Times New Roman"/>
          <w:sz w:val="26"/>
          <w:szCs w:val="26"/>
          <w:lang w:val="vi-VN" w:eastAsia="vi-VN"/>
        </w:rPr>
        <w:t>, là cơ sở để cấp văn bằng chứng chỉ.</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Thực hiện LKĐT, sẽ có ảnh hưởng tích cực, là một trong các giải pháp nâng cao chất lượng đánh giá. Cụ thể: mục tiêu đánh giá sẽ sát hơn với yêu cầu của nền sản xuất hiện đại; chuẩn đánh giá sẽ được cải tiến sát hơn với yêu cầu của DN; tiến tới cân bằng giữa đánh giá trong và đánh giá ngoài; việc đánh giá sẽ khách quan hơn; kết quả đánh giá và công nhận tốt nghiệp được các DN công nhận.</w:t>
      </w:r>
    </w:p>
    <w:p w:rsidR="00E62CF2" w:rsidRPr="00DD49D0" w:rsidRDefault="00E62CF2" w:rsidP="00E62CF2">
      <w:pPr>
        <w:tabs>
          <w:tab w:val="left" w:pos="630"/>
        </w:tabs>
        <w:spacing w:after="0"/>
        <w:jc w:val="both"/>
        <w:rPr>
          <w:rFonts w:ascii="Times New Roman" w:eastAsia="Times New Roman" w:hAnsi="Times New Roman" w:cs="Times New Roman"/>
          <w:bCs/>
          <w:i/>
          <w:sz w:val="26"/>
          <w:szCs w:val="26"/>
          <w:lang w:val="vi-VN" w:eastAsia="vi-VN"/>
        </w:rPr>
      </w:pPr>
      <w:r w:rsidRPr="00DD49D0">
        <w:rPr>
          <w:rFonts w:ascii="Times New Roman" w:eastAsia="Times New Roman" w:hAnsi="Times New Roman" w:cs="Times New Roman"/>
          <w:bCs/>
          <w:i/>
          <w:sz w:val="26"/>
          <w:szCs w:val="26"/>
          <w:lang w:eastAsia="vi-VN"/>
        </w:rPr>
        <w:tab/>
        <w:t>3.7.</w:t>
      </w:r>
      <w:r w:rsidRPr="00DD49D0">
        <w:rPr>
          <w:rFonts w:ascii="Times New Roman" w:eastAsia="Times New Roman" w:hAnsi="Times New Roman" w:cs="Times New Roman"/>
          <w:bCs/>
          <w:i/>
          <w:sz w:val="26"/>
          <w:szCs w:val="26"/>
          <w:lang w:val="vi-VN" w:eastAsia="vi-VN"/>
        </w:rPr>
        <w:t xml:space="preserve"> Tuyển sinh và giới thiệu, bố trí việc làm</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Công tác tuyển sinh của các cơ sở GDNN thường gặp khó khăn hơn các trường đại học do nhiều lý do khác nhau. Trong đó có một số nguyên nhân chủ yếu như: nhận thức xã hội về nghề lao động kỹ thuật (công nhân kỹ thuật) còn hạn chế, đặc biệt là phụ huynh, học sinh; phân luồng học sinh còn yếu, công tác hướng nghiệp bất cập nên số lượng học sinh vào học học nghề thấp; một số học sinh vào học nghề không theo nguyện vọng của bản thân.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Đặc biệt là trong giai đoạn đổi mới hiện nay - phát triển kinh tế thị trường có sự điều tiết của nhà nước, nếu cơ sở ĐTN không chủ động, sáng tạo đổi mới công tác tuyển sinh thì sẽ gặp những khó khăn nhất định. Điều này gây ảnh hưởng xấu đến việc đảm bảo, nâng cao chất lượng ĐTN đáp ứng yêu cầu về nguồn nhân lực kỹ thuật.</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Thực hiện việc LKĐT sẽ góp phần giải quyết những khó khăn nói trên.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Các DN sẽ trợ giúp trong công tác tuyển sinh, chọn được đúng người học nghề theo nguyện vọng và năng lực cá nhân ... (tăng thêm số lượng đầu vào).</w:t>
      </w:r>
    </w:p>
    <w:p w:rsidR="00E62CF2" w:rsidRPr="00DD49D0" w:rsidRDefault="00E62CF2" w:rsidP="00E62CF2">
      <w:pPr>
        <w:spacing w:after="0"/>
        <w:ind w:firstLine="567"/>
        <w:jc w:val="both"/>
        <w:rPr>
          <w:rFonts w:ascii="Times New Roman" w:eastAsia="Times New Roman" w:hAnsi="Times New Roman" w:cs="Times New Roman"/>
          <w:sz w:val="26"/>
          <w:szCs w:val="26"/>
          <w:lang w:eastAsia="vi-VN"/>
        </w:rPr>
      </w:pPr>
      <w:r w:rsidRPr="00DD49D0">
        <w:rPr>
          <w:rFonts w:ascii="Times New Roman" w:eastAsia="Times New Roman" w:hAnsi="Times New Roman" w:cs="Times New Roman"/>
          <w:sz w:val="26"/>
          <w:szCs w:val="26"/>
          <w:lang w:val="vi-VN" w:eastAsia="vi-VN"/>
        </w:rPr>
        <w:t>Việc làm cho học sinh tốt nghiệp là vấn đề quan trọng, trăn trở của không những Ngành giáo dục mà của toàn xã hội, đặc biệt là bản thân học sinh</w:t>
      </w:r>
      <w:r w:rsidRPr="00DD49D0">
        <w:rPr>
          <w:rFonts w:ascii="Times New Roman" w:eastAsia="Times New Roman" w:hAnsi="Times New Roman" w:cs="Times New Roman"/>
          <w:sz w:val="26"/>
          <w:szCs w:val="26"/>
          <w:lang w:eastAsia="vi-VN"/>
        </w:rPr>
        <w:t xml:space="preserve"> và bậc phụ huynh.</w:t>
      </w:r>
    </w:p>
    <w:p w:rsidR="00E62CF2" w:rsidRPr="00DD49D0" w:rsidRDefault="00E62CF2" w:rsidP="00E62CF2">
      <w:pPr>
        <w:spacing w:after="0"/>
        <w:ind w:firstLine="567"/>
        <w:jc w:val="both"/>
        <w:rPr>
          <w:rFonts w:ascii="Times New Roman" w:eastAsia="Times New Roman" w:hAnsi="Times New Roman" w:cs="Times New Roman"/>
          <w:i/>
          <w:sz w:val="26"/>
          <w:szCs w:val="26"/>
          <w:lang w:val="vi-VN" w:eastAsia="vi-VN"/>
        </w:rPr>
      </w:pPr>
      <w:r w:rsidRPr="00DD49D0">
        <w:rPr>
          <w:rFonts w:ascii="Times New Roman" w:eastAsia="Times New Roman" w:hAnsi="Times New Roman" w:cs="Times New Roman"/>
          <w:noProof/>
          <w:sz w:val="26"/>
          <w:szCs w:val="26"/>
          <w:lang w:val="vi-VN"/>
        </w:rPr>
        <w:t>LKĐT</w:t>
      </w:r>
      <w:r w:rsidRPr="00DD49D0">
        <w:rPr>
          <w:rFonts w:ascii="Times New Roman" w:eastAsia="Times New Roman" w:hAnsi="Times New Roman" w:cs="Times New Roman"/>
          <w:sz w:val="26"/>
          <w:szCs w:val="26"/>
          <w:lang w:val="vi-VN" w:eastAsia="vi-VN"/>
        </w:rPr>
        <w:t xml:space="preserve"> theo mô hình nói trên sẽ góp phần giải quyết tình trạng khó khăn nói trên. Sản phẩm đào tạo sẽ có địa chỉ sử dụng, đáp ứng nhu cầu của thị trường lao động. </w:t>
      </w:r>
      <w:r w:rsidRPr="00DD49D0">
        <w:rPr>
          <w:rFonts w:ascii="Times New Roman" w:eastAsia="Times New Roman" w:hAnsi="Times New Roman" w:cs="Times New Roman"/>
          <w:i/>
          <w:sz w:val="26"/>
          <w:szCs w:val="26"/>
          <w:lang w:val="vi-VN" w:eastAsia="vi-VN"/>
        </w:rPr>
        <w:t>(Xem sơ đồ sau)</w:t>
      </w:r>
    </w:p>
    <w:p w:rsidR="00E62CF2" w:rsidRPr="00DD49D0" w:rsidRDefault="00D43475" w:rsidP="00E62CF2">
      <w:pPr>
        <w:spacing w:after="0"/>
        <w:ind w:firstLine="567"/>
        <w:jc w:val="both"/>
        <w:rPr>
          <w:rFonts w:ascii="Times New Roman" w:eastAsia="Times New Roman" w:hAnsi="Times New Roman" w:cs="Times New Roman"/>
          <w:i/>
          <w:sz w:val="26"/>
          <w:szCs w:val="26"/>
          <w:lang w:val="vi-VN" w:eastAsia="vi-VN"/>
        </w:rPr>
      </w:pPr>
      <w:r w:rsidRPr="00DD49D0">
        <w:rPr>
          <w:rFonts w:ascii="Times New Roman" w:eastAsia="Times New Roman" w:hAnsi="Times New Roman" w:cs="Times New Roman"/>
          <w:noProof/>
          <w:sz w:val="26"/>
          <w:szCs w:val="26"/>
        </w:rPr>
        <mc:AlternateContent>
          <mc:Choice Requires="wpg">
            <w:drawing>
              <wp:anchor distT="0" distB="0" distL="114300" distR="114300" simplePos="0" relativeHeight="251659264" behindDoc="0" locked="0" layoutInCell="1" allowOverlap="1" wp14:anchorId="282C34B4" wp14:editId="42EE97FC">
                <wp:simplePos x="0" y="0"/>
                <wp:positionH relativeFrom="column">
                  <wp:posOffset>43891</wp:posOffset>
                </wp:positionH>
                <wp:positionV relativeFrom="paragraph">
                  <wp:posOffset>200330</wp:posOffset>
                </wp:positionV>
                <wp:extent cx="5254353" cy="1295792"/>
                <wp:effectExtent l="0" t="19050" r="2286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54353" cy="1295792"/>
                          <a:chOff x="1751" y="11575"/>
                          <a:chExt cx="8432" cy="2185"/>
                        </a:xfrm>
                      </wpg:grpSpPr>
                      <wps:wsp>
                        <wps:cNvPr id="2" name="Text Box 3"/>
                        <wps:cNvSpPr txBox="1">
                          <a:spLocks noChangeArrowheads="1"/>
                        </wps:cNvSpPr>
                        <wps:spPr bwMode="auto">
                          <a:xfrm>
                            <a:off x="4556" y="11575"/>
                            <a:ext cx="1260" cy="489"/>
                          </a:xfrm>
                          <a:prstGeom prst="rect">
                            <a:avLst/>
                          </a:prstGeom>
                          <a:solidFill>
                            <a:srgbClr val="FFFFFF"/>
                          </a:solidFill>
                          <a:ln w="285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8B22E5" w:rsidRDefault="00E62CF2" w:rsidP="00E62CF2">
                              <w:pPr>
                                <w:pStyle w:val="Footer"/>
                                <w:jc w:val="center"/>
                                <w:rPr>
                                  <w:rFonts w:ascii="Times New Roman" w:hAnsi="Times New Roman"/>
                                  <w:sz w:val="20"/>
                                </w:rPr>
                              </w:pPr>
                              <w:r w:rsidRPr="008B22E5">
                                <w:rPr>
                                  <w:rFonts w:ascii="Times New Roman" w:hAnsi="Times New Roman"/>
                                  <w:sz w:val="20"/>
                                </w:rPr>
                                <w:t>DNSX</w:t>
                              </w:r>
                            </w:p>
                          </w:txbxContent>
                        </wps:txbx>
                        <wps:bodyPr rot="0" vert="horz" wrap="square" lIns="91440" tIns="45720" rIns="91440" bIns="45720" anchor="t" anchorCtr="0" upright="1">
                          <a:noAutofit/>
                        </wps:bodyPr>
                      </wps:wsp>
                      <wps:wsp>
                        <wps:cNvPr id="3" name="Line 4"/>
                        <wps:cNvCnPr/>
                        <wps:spPr bwMode="auto">
                          <a:xfrm flipV="1">
                            <a:off x="5833" y="11792"/>
                            <a:ext cx="1635" cy="0"/>
                          </a:xfrm>
                          <a:prstGeom prst="line">
                            <a:avLst/>
                          </a:prstGeom>
                          <a:noFill/>
                          <a:ln w="12700">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 name="Line 5"/>
                        <wps:cNvCnPr/>
                        <wps:spPr bwMode="auto">
                          <a:xfrm>
                            <a:off x="7478" y="11782"/>
                            <a:ext cx="0" cy="1440"/>
                          </a:xfrm>
                          <a:prstGeom prst="line">
                            <a:avLst/>
                          </a:prstGeom>
                          <a:noFill/>
                          <a:ln w="12700">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 name="Line 6"/>
                        <wps:cNvCnPr/>
                        <wps:spPr bwMode="auto">
                          <a:xfrm rot="-37782719">
                            <a:off x="3872" y="11116"/>
                            <a:ext cx="9" cy="132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 name="Line 7"/>
                        <wps:cNvCnPr/>
                        <wps:spPr bwMode="auto">
                          <a:xfrm rot="10803473">
                            <a:off x="3225" y="11781"/>
                            <a:ext cx="0" cy="1440"/>
                          </a:xfrm>
                          <a:prstGeom prst="line">
                            <a:avLst/>
                          </a:prstGeom>
                          <a:noFill/>
                          <a:ln w="12700">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 name="Rectangle 8"/>
                        <wps:cNvSpPr>
                          <a:spLocks noChangeArrowheads="1"/>
                        </wps:cNvSpPr>
                        <wps:spPr bwMode="auto">
                          <a:xfrm>
                            <a:off x="8432" y="12809"/>
                            <a:ext cx="1751" cy="863"/>
                          </a:xfrm>
                          <a:prstGeom prst="rect">
                            <a:avLst/>
                          </a:prstGeom>
                          <a:solidFill>
                            <a:srgbClr val="FFFFFF"/>
                          </a:solidFill>
                          <a:ln w="28575">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D43475" w:rsidRDefault="00E62CF2" w:rsidP="00E62CF2">
                              <w:pPr>
                                <w:jc w:val="center"/>
                                <w:rPr>
                                  <w:rFonts w:ascii="Times New Roman" w:hAnsi="Times New Roman" w:cs="Times New Roman"/>
                                </w:rPr>
                              </w:pPr>
                              <w:r w:rsidRPr="00D43475">
                                <w:rPr>
                                  <w:rFonts w:ascii="Times New Roman" w:hAnsi="Times New Roman" w:cs="Times New Roman"/>
                                </w:rPr>
                                <w:t>Thị trường LĐKT</w:t>
                              </w:r>
                            </w:p>
                          </w:txbxContent>
                        </wps:txbx>
                        <wps:bodyPr rot="0" vert="horz" wrap="square" lIns="91440" tIns="45720" rIns="91440" bIns="45720" anchor="t" anchorCtr="0" upright="1">
                          <a:noAutofit/>
                        </wps:bodyPr>
                      </wps:wsp>
                      <wps:wsp>
                        <wps:cNvPr id="8" name="Line 9"/>
                        <wps:cNvCnPr/>
                        <wps:spPr bwMode="auto">
                          <a:xfrm flipH="1">
                            <a:off x="2451" y="13235"/>
                            <a:ext cx="1873" cy="0"/>
                          </a:xfrm>
                          <a:prstGeom prst="line">
                            <a:avLst/>
                          </a:prstGeom>
                          <a:noFill/>
                          <a:ln w="28575">
                            <a:solidFill>
                              <a:srgbClr val="000000"/>
                            </a:solidFill>
                            <a:round/>
                            <a:headEnd type="stealth"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 name="Rectangle 10"/>
                        <wps:cNvSpPr>
                          <a:spLocks noChangeArrowheads="1"/>
                        </wps:cNvSpPr>
                        <wps:spPr bwMode="auto">
                          <a:xfrm>
                            <a:off x="1751" y="11661"/>
                            <a:ext cx="1350" cy="1703"/>
                          </a:xfrm>
                          <a:prstGeom prst="rect">
                            <a:avLst/>
                          </a:prstGeom>
                          <a:solidFill>
                            <a:srgbClr val="FFFFFF"/>
                          </a:solidFill>
                          <a:ln>
                            <a:noFill/>
                          </a:ln>
                          <a:effectLst/>
                          <a:extLst>
                            <a:ext uri="{91240B29-F687-4F45-9708-019B960494DF}">
                              <a14:hiddenLine xmlns:a14="http://schemas.microsoft.com/office/drawing/2010/main" w="28575">
                                <a:solidFill>
                                  <a:srgbClr val="000000"/>
                                </a:solidFill>
                                <a:prstDash val="sysDot"/>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D43475" w:rsidRDefault="00E62CF2" w:rsidP="00EA2F4B">
                              <w:pPr>
                                <w:jc w:val="center"/>
                                <w:rPr>
                                  <w:rFonts w:ascii="Times New Roman" w:hAnsi="Times New Roman" w:cs="Times New Roman"/>
                                </w:rPr>
                              </w:pPr>
                              <w:r w:rsidRPr="00D43475">
                                <w:rPr>
                                  <w:rFonts w:ascii="Times New Roman" w:hAnsi="Times New Roman" w:cs="Times New Roman"/>
                                </w:rPr>
                                <w:t>Đào tạo</w:t>
                              </w:r>
                            </w:p>
                            <w:p w:rsidR="00E62CF2" w:rsidRPr="00D43475" w:rsidRDefault="00E62CF2" w:rsidP="00EA2F4B">
                              <w:pPr>
                                <w:jc w:val="center"/>
                                <w:rPr>
                                  <w:rFonts w:ascii="Times New Roman" w:hAnsi="Times New Roman" w:cs="Times New Roman"/>
                                </w:rPr>
                              </w:pPr>
                              <w:r w:rsidRPr="00D43475">
                                <w:rPr>
                                  <w:rFonts w:ascii="Times New Roman" w:hAnsi="Times New Roman" w:cs="Times New Roman"/>
                                </w:rPr>
                                <w:t>Đào tạo lại</w:t>
                              </w:r>
                            </w:p>
                            <w:p w:rsidR="00E62CF2" w:rsidRPr="00D43475" w:rsidRDefault="00E62CF2" w:rsidP="00EA2F4B">
                              <w:pPr>
                                <w:jc w:val="center"/>
                                <w:rPr>
                                  <w:rFonts w:ascii="Times New Roman" w:hAnsi="Times New Roman" w:cs="Times New Roman"/>
                                </w:rPr>
                              </w:pPr>
                              <w:r w:rsidRPr="00D43475">
                                <w:rPr>
                                  <w:rFonts w:ascii="Times New Roman" w:hAnsi="Times New Roman" w:cs="Times New Roman"/>
                                </w:rPr>
                                <w:t>Bồi dưỡng</w:t>
                              </w:r>
                            </w:p>
                          </w:txbxContent>
                        </wps:txbx>
                        <wps:bodyPr rot="0" vert="horz" wrap="square" lIns="91440" tIns="45720" rIns="91440" bIns="45720" anchor="t" anchorCtr="0" upright="1">
                          <a:noAutofit/>
                        </wps:bodyPr>
                      </wps:wsp>
                      <wps:wsp>
                        <wps:cNvPr id="10" name="Rectangle 11"/>
                        <wps:cNvSpPr>
                          <a:spLocks noChangeArrowheads="1"/>
                        </wps:cNvSpPr>
                        <wps:spPr bwMode="auto">
                          <a:xfrm>
                            <a:off x="7511" y="12146"/>
                            <a:ext cx="956" cy="778"/>
                          </a:xfrm>
                          <a:prstGeom prst="rect">
                            <a:avLst/>
                          </a:prstGeom>
                          <a:solidFill>
                            <a:srgbClr val="FFFFFF"/>
                          </a:solidFill>
                          <a:ln>
                            <a:noFill/>
                          </a:ln>
                          <a:effectLst/>
                          <a:extLst>
                            <a:ext uri="{91240B29-F687-4F45-9708-019B960494DF}">
                              <a14:hiddenLine xmlns:a14="http://schemas.microsoft.com/office/drawing/2010/main" w="28575">
                                <a:solidFill>
                                  <a:srgbClr val="000000"/>
                                </a:solidFill>
                                <a:prstDash val="sysDot"/>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962746" w:rsidRDefault="00E62CF2" w:rsidP="00E62CF2">
                              <w:pPr>
                                <w:jc w:val="center"/>
                                <w:rPr>
                                  <w:rFonts w:ascii="Times New Roman" w:hAnsi="Times New Roman" w:cs="Times New Roman"/>
                                </w:rPr>
                              </w:pPr>
                              <w:r w:rsidRPr="00962746">
                                <w:rPr>
                                  <w:rFonts w:ascii="Times New Roman" w:hAnsi="Times New Roman" w:cs="Times New Roman"/>
                                </w:rPr>
                                <w:t>Tuyển dụng</w:t>
                              </w:r>
                            </w:p>
                          </w:txbxContent>
                        </wps:txbx>
                        <wps:bodyPr rot="0" vert="horz" wrap="square" lIns="91440" tIns="45720" rIns="91440" bIns="45720" anchor="t" anchorCtr="0" upright="1">
                          <a:noAutofit/>
                        </wps:bodyPr>
                      </wps:wsp>
                      <wps:wsp>
                        <wps:cNvPr id="11" name="Text Box 12"/>
                        <wps:cNvSpPr txBox="1">
                          <a:spLocks noChangeArrowheads="1"/>
                        </wps:cNvSpPr>
                        <wps:spPr bwMode="auto">
                          <a:xfrm>
                            <a:off x="4347" y="13037"/>
                            <a:ext cx="2014" cy="571"/>
                          </a:xfrm>
                          <a:prstGeom prst="rect">
                            <a:avLst/>
                          </a:prstGeom>
                          <a:solidFill>
                            <a:srgbClr val="FFFFFF"/>
                          </a:solidFill>
                          <a:ln w="285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D43475" w:rsidRDefault="00E62CF2" w:rsidP="00EA2F4B">
                              <w:pPr>
                                <w:pStyle w:val="Footer"/>
                                <w:rPr>
                                  <w:rFonts w:ascii="Times New Roman" w:hAnsi="Times New Roman" w:cs="Times New Roman"/>
                                  <w:sz w:val="20"/>
                                </w:rPr>
                              </w:pPr>
                              <w:r w:rsidRPr="00D43475">
                                <w:rPr>
                                  <w:rFonts w:ascii="Times New Roman" w:hAnsi="Times New Roman" w:cs="Times New Roman"/>
                                  <w:sz w:val="20"/>
                                </w:rPr>
                                <w:t>CƠ SỞ ĐÀO TẠO</w:t>
                              </w:r>
                            </w:p>
                          </w:txbxContent>
                        </wps:txbx>
                        <wps:bodyPr rot="0" vert="horz" wrap="square" lIns="91440" tIns="45720" rIns="91440" bIns="45720" anchor="t" anchorCtr="0" upright="1">
                          <a:noAutofit/>
                        </wps:bodyPr>
                      </wps:wsp>
                      <wps:wsp>
                        <wps:cNvPr id="12" name="Line 13"/>
                        <wps:cNvCnPr/>
                        <wps:spPr bwMode="auto">
                          <a:xfrm flipH="1">
                            <a:off x="6361" y="13235"/>
                            <a:ext cx="1873" cy="0"/>
                          </a:xfrm>
                          <a:prstGeom prst="line">
                            <a:avLst/>
                          </a:prstGeom>
                          <a:noFill/>
                          <a:ln w="28575">
                            <a:solidFill>
                              <a:srgbClr val="000000"/>
                            </a:solidFill>
                            <a:round/>
                            <a:headEnd type="stealth"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 name="Rectangle 14"/>
                        <wps:cNvSpPr>
                          <a:spLocks noChangeArrowheads="1"/>
                        </wps:cNvSpPr>
                        <wps:spPr bwMode="auto">
                          <a:xfrm>
                            <a:off x="2668" y="13289"/>
                            <a:ext cx="1479" cy="471"/>
                          </a:xfrm>
                          <a:prstGeom prst="rect">
                            <a:avLst/>
                          </a:prstGeom>
                          <a:solidFill>
                            <a:srgbClr val="FFFFFF"/>
                          </a:solidFill>
                          <a:ln>
                            <a:noFill/>
                          </a:ln>
                          <a:effectLst/>
                          <a:extLst>
                            <a:ext uri="{91240B29-F687-4F45-9708-019B960494DF}">
                              <a14:hiddenLine xmlns:a14="http://schemas.microsoft.com/office/drawing/2010/main" w="28575">
                                <a:solidFill>
                                  <a:srgbClr val="000000"/>
                                </a:solidFill>
                                <a:prstDash val="sysDot"/>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224A6C" w:rsidRDefault="00E62CF2" w:rsidP="00E62CF2">
                              <w:pPr>
                                <w:jc w:val="center"/>
                                <w:rPr>
                                  <w:rFonts w:ascii="Times New Roman" w:hAnsi="Times New Roman" w:cs="Times New Roman"/>
                                </w:rPr>
                              </w:pPr>
                              <w:r w:rsidRPr="00224A6C">
                                <w:rPr>
                                  <w:rFonts w:ascii="Times New Roman" w:hAnsi="Times New Roman" w:cs="Times New Roman"/>
                                </w:rPr>
                                <w:t>Tuyển sinh</w:t>
                              </w:r>
                            </w:p>
                          </w:txbxContent>
                        </wps:txbx>
                        <wps:bodyPr rot="0" vert="horz" wrap="square" lIns="91440" tIns="45720" rIns="91440" bIns="45720" anchor="t" anchorCtr="0" upright="1">
                          <a:noAutofit/>
                        </wps:bodyPr>
                      </wps:wsp>
                      <wps:wsp>
                        <wps:cNvPr id="14" name="Rectangle 15"/>
                        <wps:cNvSpPr>
                          <a:spLocks noChangeArrowheads="1"/>
                        </wps:cNvSpPr>
                        <wps:spPr bwMode="auto">
                          <a:xfrm>
                            <a:off x="6400" y="13279"/>
                            <a:ext cx="1479" cy="471"/>
                          </a:xfrm>
                          <a:prstGeom prst="rect">
                            <a:avLst/>
                          </a:prstGeom>
                          <a:solidFill>
                            <a:srgbClr val="FFFFFF"/>
                          </a:solidFill>
                          <a:ln>
                            <a:noFill/>
                          </a:ln>
                          <a:effectLst/>
                          <a:extLst>
                            <a:ext uri="{91240B29-F687-4F45-9708-019B960494DF}">
                              <a14:hiddenLine xmlns:a14="http://schemas.microsoft.com/office/drawing/2010/main" w="28575">
                                <a:solidFill>
                                  <a:srgbClr val="000000"/>
                                </a:solidFill>
                                <a:prstDash val="sysDot"/>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224A6C" w:rsidRDefault="00E62CF2" w:rsidP="00E62CF2">
                              <w:pPr>
                                <w:jc w:val="center"/>
                                <w:rPr>
                                  <w:rFonts w:ascii="Times New Roman" w:hAnsi="Times New Roman" w:cs="Times New Roman"/>
                                </w:rPr>
                              </w:pPr>
                              <w:r w:rsidRPr="00224A6C">
                                <w:rPr>
                                  <w:rFonts w:ascii="Times New Roman" w:hAnsi="Times New Roman" w:cs="Times New Roman"/>
                                </w:rPr>
                                <w:t>Tốt nghiệp</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40" style="position:absolute;left:0;text-align:left;margin-left:3.45pt;margin-top:15.75pt;width:413.75pt;height:102.05pt;z-index:251659264" coordorigin="1751,11575" coordsize="8432,2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">
                <v:shape id="Text Box 3" o:spid="_x0000_s1041" type="#_x0000_t202" style="position:absolute;left:4556;top:11575;width:1260;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AcasQA&#10;AADaAAAADwAAAGRycy9kb3ducmV2LnhtbESPzWrDMBCE74G+g9hCb4lcH5LgRDGhdWkhhxI7D7C1&#10;tv6JtTKSmrhvXxUCOQ4z8w2zzScziAs531lW8LxIQBDXVnfcKDhVb/M1CB+QNQ6WScEvech3D7Mt&#10;Ztpe+UiXMjQiQthnqKANYcyk9HVLBv3CjsTR+7bOYIjSNVI7vEa4GWSaJEtpsOO40OJILy3V5/LH&#10;KOjpq2oO+4OrPlfL1+Idi/OqPyn19DjtNyACTeEevrU/tIIU/q/EGyB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AHGrEAAAA2gAAAA8AAAAAAAAAAAAAAAAAmAIAAGRycy9k&#10;b3ducmV2LnhtbFBLBQYAAAAABAAEAPUAAACJAwAAAAA=&#10;" strokeweight="2.25pt">
                  <v:textbox>
                    <w:txbxContent>
                      <w:p w:rsidR="00E62CF2" w:rsidRPr="008B22E5" w:rsidRDefault="00E62CF2" w:rsidP="00E62CF2">
                        <w:pPr>
                          <w:pStyle w:val="Footer"/>
                          <w:jc w:val="center"/>
                          <w:rPr>
                            <w:rFonts w:ascii="Times New Roman" w:hAnsi="Times New Roman"/>
                            <w:sz w:val="20"/>
                          </w:rPr>
                        </w:pPr>
                        <w:r w:rsidRPr="008B22E5">
                          <w:rPr>
                            <w:rFonts w:ascii="Times New Roman" w:hAnsi="Times New Roman"/>
                            <w:sz w:val="20"/>
                          </w:rPr>
                          <w:t>DNSX</w:t>
                        </w:r>
                      </w:p>
                    </w:txbxContent>
                  </v:textbox>
                </v:shape>
                <v:line id="Line 4" o:spid="_x0000_s1042" style="position:absolute;flip:y;visibility:visible;mso-wrap-style:square" from="5833,11792" to="7468,11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ysAsMAAADaAAAADwAAAGRycy9kb3ducmV2LnhtbESPQWvCQBSE74L/YXlCb2bTlNqSuooI&#10;LdabSen5NfuapGbfxuxqkn/vCkKPw8x8wyzXg2nEhTpXW1bwGMUgiAuray4VfOXv81cQziNrbCyT&#10;gpEcrFfTyRJTbXs+0CXzpQgQdikqqLxvUyldUZFBF9mWOHi/tjPog+xKqTvsA9w0MonjhTRYc1io&#10;sKVtRcUxOxsFSf/3fWz3ze7Mz+Pm5Sf/+CxOiVIPs2HzBsLT4P/D9/ZOK3iC25VwA+Tq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rsrALDAAAA2gAAAA8AAAAAAAAAAAAA&#10;AAAAoQIAAGRycy9kb3ducmV2LnhtbFBLBQYAAAAABAAEAPkAAACRAwAAAAA=&#10;" strokeweight="1pt">
                  <v:stroke startarrow="block"/>
                </v:line>
                <v:line id="Line 5" o:spid="_x0000_s1043" style="position:absolute;visibility:visible;mso-wrap-style:square" from="7478,11782" to="7478,13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Xa4cMAAADaAAAADwAAAGRycy9kb3ducmV2LnhtbESPQWvCQBSE7wX/w/IEb3VX0dJGNyJC&#10;VeilTVu8PrLPJCT7Ns2uJv57t1DocZiZb5j1ZrCNuFLnK8caZlMFgjh3puJCw9fn6+MzCB+QDTaO&#10;ScONPGzS0cMaE+N6/qBrFgoRIewT1FCG0CZS+rwki37qWuLonV1nMUTZFdJ02Ee4beRcqSdpseK4&#10;UGJLu5LyOrtYDd99vXw//agXfuOl3e/9Th7UTevJeNiuQAQawn/4r300GhbweyXeAJn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qF2uHDAAAA2gAAAA8AAAAAAAAAAAAA&#10;AAAAoQIAAGRycy9kb3ducmV2LnhtbFBLBQYAAAAABAAEAPkAAACRAwAAAAA=&#10;" strokeweight="1pt">
                  <v:stroke startarrow="block"/>
                </v:line>
                <v:line id="Line 6" o:spid="_x0000_s1044" style="position:absolute;rotation:5917115fd;visibility:visible;mso-wrap-style:square" from="3872,11116" to="3881,124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HJoKcMAAADaAAAADwAAAGRycy9kb3ducmV2LnhtbESPQYvCMBSE78L+h/CEvWmqiyLVKGVB&#10;XUEEu3vx9miebbV5KU2s3X9vBMHjMDPfMItVZyrRUuNKywpGwwgEcWZ1ybmCv9/1YAbCeWSNlWVS&#10;8E8OVsuP3gJjbe98pDb1uQgQdjEqKLyvYyldVpBBN7Q1cfDOtjHog2xyqRu8B7ip5DiKptJgyWGh&#10;wJq+C8qu6c0o+HKnW7Kr9q3ejC/Jcbs+Tw+7VqnPfpfMQXjq/Dv8av9oBRN4Xgk3QC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xyaCnDAAAA2gAAAA8AAAAAAAAAAAAA&#10;AAAAoQIAAGRycy9kb3ducmV2LnhtbFBLBQYAAAAABAAEAPkAAACRAwAAAAA=&#10;" strokeweight="1pt"/>
                <v:line id="Line 7" o:spid="_x0000_s1045" style="position:absolute;rotation:-11792687fd;visibility:visible;mso-wrap-style:square" from="3225,11781" to="3225,13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IG7MQAAADaAAAADwAAAGRycy9kb3ducmV2LnhtbESPQWvCQBSE70L/w/IEL6Kb9CASswaR&#10;tog9NdpDb6/Z100w+zZktybtr+8WBI/DzHzD5MVoW3Gl3jeOFaTLBARx5XTDRsH59LxYg/ABWWPr&#10;mBT8kIdi+zDJMdNu4De6lsGICGGfoYI6hC6T0lc1WfRL1xFH78v1FkOUvZG6xyHCbSsfk2QlLTYc&#10;F2rsaF9TdSm/rYLkszRP6dgMh9+P4X1+eiHzeiSlZtNxtwERaAz38K190ApW8H8l3gC5/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kgbsxAAAANoAAAAPAAAAAAAAAAAA&#10;AAAAAKECAABkcnMvZG93bnJldi54bWxQSwUGAAAAAAQABAD5AAAAkgMAAAAA&#10;" strokeweight="1pt">
                  <v:stroke startarrow="block"/>
                </v:line>
                <v:rect id="Rectangle 8" o:spid="_x0000_s1046" style="position:absolute;left:8432;top:12809;width:1751;height:8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EucEA&#10;AADaAAAADwAAAGRycy9kb3ducmV2LnhtbESPQYvCMBSE7wv+h/AEL6KpsqxSjSKCIMgeVj14fDTP&#10;ptq81Ca23X+/WRA8DjPzDbNcd7YUDdW+cKxgMk5AEGdOF5wrOJ92ozkIH5A1lo5JwS95WK96H0tM&#10;tWv5h5pjyEWEsE9RgQmhSqX0mSGLfuwq4uhdXW0xRFnnUtfYRrgt5TRJvqTFguOCwYq2hrL78Wkj&#10;5WHocjDtFG/P4dCVG1d8N59KDfrdZgEiUBfe4Vd7rxXM4P9KvAFy9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XPxLnBAAAA2gAAAA8AAAAAAAAAAAAAAAAAmAIAAGRycy9kb3du&#10;cmV2LnhtbFBLBQYAAAAABAAEAPUAAACGAwAAAAA=&#10;" strokeweight="2.25pt">
                  <v:stroke dashstyle="1 1"/>
                  <v:textbox>
                    <w:txbxContent>
                      <w:p w:rsidR="00E62CF2" w:rsidRPr="00D43475" w:rsidRDefault="00E62CF2" w:rsidP="00E62CF2">
                        <w:pPr>
                          <w:jc w:val="center"/>
                          <w:rPr>
                            <w:rFonts w:ascii="Times New Roman" w:hAnsi="Times New Roman" w:cs="Times New Roman"/>
                          </w:rPr>
                        </w:pPr>
                        <w:proofErr w:type="spellStart"/>
                        <w:r w:rsidRPr="00D43475">
                          <w:rPr>
                            <w:rFonts w:ascii="Times New Roman" w:hAnsi="Times New Roman" w:cs="Times New Roman"/>
                          </w:rPr>
                          <w:t>Thị</w:t>
                        </w:r>
                        <w:proofErr w:type="spellEnd"/>
                        <w:r w:rsidRPr="00D43475">
                          <w:rPr>
                            <w:rFonts w:ascii="Times New Roman" w:hAnsi="Times New Roman" w:cs="Times New Roman"/>
                          </w:rPr>
                          <w:t xml:space="preserve"> </w:t>
                        </w:r>
                        <w:proofErr w:type="spellStart"/>
                        <w:r w:rsidRPr="00D43475">
                          <w:rPr>
                            <w:rFonts w:ascii="Times New Roman" w:hAnsi="Times New Roman" w:cs="Times New Roman"/>
                          </w:rPr>
                          <w:t>trường</w:t>
                        </w:r>
                        <w:proofErr w:type="spellEnd"/>
                        <w:r w:rsidRPr="00D43475">
                          <w:rPr>
                            <w:rFonts w:ascii="Times New Roman" w:hAnsi="Times New Roman" w:cs="Times New Roman"/>
                          </w:rPr>
                          <w:t xml:space="preserve"> LĐKT</w:t>
                        </w:r>
                      </w:p>
                    </w:txbxContent>
                  </v:textbox>
                </v:rect>
                <v:line id="Line 9" o:spid="_x0000_s1047" style="position:absolute;flip:x;visibility:visible;mso-wrap-style:square" from="2451,13235" to="4324,13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yyaybsAAADaAAAADwAAAGRycy9kb3ducmV2LnhtbERPvQrCMBDeBd8hnOCmqQpVqlFEEFwE&#10;tcX5aM622FxqE7W+vRkEx4/vf7XpTC1e1LrKsoLJOAJBnFtdcaEgS/ejBQjnkTXWlknBhxxs1v3e&#10;ChNt33ym18UXIoSwS1BB6X2TSOnykgy6sW2IA3ezrUEfYFtI3eI7hJtaTqMolgYrDg0lNrQrKb9f&#10;nkZBc33MU3uadRof+ywuPsc4nWmlhoNuuwThqfN/8c990ArC1nAl3AC5/gI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A3LJrJuwAAANoAAAAPAAAAAAAAAAAAAAAAAKECAABk&#10;cnMvZG93bnJldi54bWxQSwUGAAAAAAQABAD5AAAAiQMAAAAA&#10;" strokeweight="2.25pt">
                  <v:stroke startarrow="classic"/>
                </v:line>
                <v:rect id="Rectangle 10" o:spid="_x0000_s1048" style="position:absolute;left:1751;top:11661;width:1350;height:17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KFccMA&#10;AADaAAAADwAAAGRycy9kb3ducmV2LnhtbESPT0sDMRTE74LfITzBi9isHqSuTYsUZMVe+u/i7ZG8&#10;bpZuXpbkuV2/vREEj8PM/IZZrKbQq5FS7iIbeJhVoIhtdB23Bo6Ht/s5qCzIDvvIZOCbMqyW11cL&#10;rF288I7GvbSqQDjXaMCLDLXW2XoKmGdxIC7eKaaAUmRqtUt4KfDQ68eqetIBOy4LHgdae7Ln/Vcw&#10;MG8aOx532/XWim/k7rD5+NwkY25vptcXUEKT/If/2u/OwDP8Xik3QC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KFccMAAADaAAAADwAAAAAAAAAAAAAAAACYAgAAZHJzL2Rv&#10;d25yZXYueG1sUEsFBgAAAAAEAAQA9QAAAIgDAAAAAA==&#10;" stroked="f" strokeweight="2.25pt">
                  <v:stroke dashstyle="1 1"/>
                  <v:textbox>
                    <w:txbxContent>
                      <w:p w:rsidR="00E62CF2" w:rsidRPr="00D43475" w:rsidRDefault="00E62CF2" w:rsidP="00EA2F4B">
                        <w:pPr>
                          <w:jc w:val="center"/>
                          <w:rPr>
                            <w:rFonts w:ascii="Times New Roman" w:hAnsi="Times New Roman" w:cs="Times New Roman"/>
                          </w:rPr>
                        </w:pPr>
                        <w:proofErr w:type="spellStart"/>
                        <w:r w:rsidRPr="00D43475">
                          <w:rPr>
                            <w:rFonts w:ascii="Times New Roman" w:hAnsi="Times New Roman" w:cs="Times New Roman"/>
                          </w:rPr>
                          <w:t>Đào</w:t>
                        </w:r>
                        <w:proofErr w:type="spellEnd"/>
                        <w:r w:rsidRPr="00D43475">
                          <w:rPr>
                            <w:rFonts w:ascii="Times New Roman" w:hAnsi="Times New Roman" w:cs="Times New Roman"/>
                          </w:rPr>
                          <w:t xml:space="preserve"> </w:t>
                        </w:r>
                        <w:proofErr w:type="spellStart"/>
                        <w:r w:rsidRPr="00D43475">
                          <w:rPr>
                            <w:rFonts w:ascii="Times New Roman" w:hAnsi="Times New Roman" w:cs="Times New Roman"/>
                          </w:rPr>
                          <w:t>tạo</w:t>
                        </w:r>
                        <w:proofErr w:type="spellEnd"/>
                      </w:p>
                      <w:p w:rsidR="00E62CF2" w:rsidRPr="00D43475" w:rsidRDefault="00E62CF2" w:rsidP="00EA2F4B">
                        <w:pPr>
                          <w:jc w:val="center"/>
                          <w:rPr>
                            <w:rFonts w:ascii="Times New Roman" w:hAnsi="Times New Roman" w:cs="Times New Roman"/>
                          </w:rPr>
                        </w:pPr>
                        <w:proofErr w:type="spellStart"/>
                        <w:r w:rsidRPr="00D43475">
                          <w:rPr>
                            <w:rFonts w:ascii="Times New Roman" w:hAnsi="Times New Roman" w:cs="Times New Roman"/>
                          </w:rPr>
                          <w:t>Đào</w:t>
                        </w:r>
                        <w:proofErr w:type="spellEnd"/>
                        <w:r w:rsidRPr="00D43475">
                          <w:rPr>
                            <w:rFonts w:ascii="Times New Roman" w:hAnsi="Times New Roman" w:cs="Times New Roman"/>
                          </w:rPr>
                          <w:t xml:space="preserve"> </w:t>
                        </w:r>
                        <w:proofErr w:type="spellStart"/>
                        <w:r w:rsidRPr="00D43475">
                          <w:rPr>
                            <w:rFonts w:ascii="Times New Roman" w:hAnsi="Times New Roman" w:cs="Times New Roman"/>
                          </w:rPr>
                          <w:t>tạo</w:t>
                        </w:r>
                        <w:proofErr w:type="spellEnd"/>
                        <w:r w:rsidRPr="00D43475">
                          <w:rPr>
                            <w:rFonts w:ascii="Times New Roman" w:hAnsi="Times New Roman" w:cs="Times New Roman"/>
                          </w:rPr>
                          <w:t xml:space="preserve"> </w:t>
                        </w:r>
                        <w:proofErr w:type="spellStart"/>
                        <w:r w:rsidRPr="00D43475">
                          <w:rPr>
                            <w:rFonts w:ascii="Times New Roman" w:hAnsi="Times New Roman" w:cs="Times New Roman"/>
                          </w:rPr>
                          <w:t>lại</w:t>
                        </w:r>
                        <w:proofErr w:type="spellEnd"/>
                      </w:p>
                      <w:p w:rsidR="00E62CF2" w:rsidRPr="00D43475" w:rsidRDefault="00E62CF2" w:rsidP="00EA2F4B">
                        <w:pPr>
                          <w:jc w:val="center"/>
                          <w:rPr>
                            <w:rFonts w:ascii="Times New Roman" w:hAnsi="Times New Roman" w:cs="Times New Roman"/>
                          </w:rPr>
                        </w:pPr>
                        <w:proofErr w:type="spellStart"/>
                        <w:r w:rsidRPr="00D43475">
                          <w:rPr>
                            <w:rFonts w:ascii="Times New Roman" w:hAnsi="Times New Roman" w:cs="Times New Roman"/>
                          </w:rPr>
                          <w:t>Bồi</w:t>
                        </w:r>
                        <w:proofErr w:type="spellEnd"/>
                        <w:r w:rsidRPr="00D43475">
                          <w:rPr>
                            <w:rFonts w:ascii="Times New Roman" w:hAnsi="Times New Roman" w:cs="Times New Roman"/>
                          </w:rPr>
                          <w:t xml:space="preserve"> </w:t>
                        </w:r>
                        <w:proofErr w:type="spellStart"/>
                        <w:r w:rsidRPr="00D43475">
                          <w:rPr>
                            <w:rFonts w:ascii="Times New Roman" w:hAnsi="Times New Roman" w:cs="Times New Roman"/>
                          </w:rPr>
                          <w:t>dưỡng</w:t>
                        </w:r>
                        <w:proofErr w:type="spellEnd"/>
                      </w:p>
                    </w:txbxContent>
                  </v:textbox>
                </v:rect>
                <v:rect id="Rectangle 11" o:spid="_x0000_s1049" style="position:absolute;left:7511;top:12146;width:956;height:7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hL+sQA&#10;AADbAAAADwAAAGRycy9kb3ducmV2LnhtbESPT2vDMAzF74N+B6PCLmN11sMoWd0yCiOjvfTfZTdh&#10;a3FYbAdbS7NvPx0Gu0m8p/d+Wm+n0KuRculSNPC0qEBRtMl1sTVwvbw9rkAVxuiwT5EM/FCB7WZ2&#10;t8bapVs80XjmVklILDUa8MxDrXWxngKWRRooivaZckCWNbfaZbxJeOj1sqqedcAuSoPHgXae7Nf5&#10;OxhYNY0dr6fj7mjZN/xwOew/DtmY+/n0+gKKaeJ/89/1uxN8oZdfZAC9+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XYS/rEAAAA2wAAAA8AAAAAAAAAAAAAAAAAmAIAAGRycy9k&#10;b3ducmV2LnhtbFBLBQYAAAAABAAEAPUAAACJAwAAAAA=&#10;" stroked="f" strokeweight="2.25pt">
                  <v:stroke dashstyle="1 1"/>
                  <v:textbox>
                    <w:txbxContent>
                      <w:p w:rsidR="00E62CF2" w:rsidRPr="00962746" w:rsidRDefault="00E62CF2" w:rsidP="00E62CF2">
                        <w:pPr>
                          <w:jc w:val="center"/>
                          <w:rPr>
                            <w:rFonts w:ascii="Times New Roman" w:hAnsi="Times New Roman" w:cs="Times New Roman"/>
                          </w:rPr>
                        </w:pPr>
                        <w:proofErr w:type="spellStart"/>
                        <w:r w:rsidRPr="00962746">
                          <w:rPr>
                            <w:rFonts w:ascii="Times New Roman" w:hAnsi="Times New Roman" w:cs="Times New Roman"/>
                          </w:rPr>
                          <w:t>Tuyển</w:t>
                        </w:r>
                        <w:proofErr w:type="spellEnd"/>
                        <w:r w:rsidRPr="00962746">
                          <w:rPr>
                            <w:rFonts w:ascii="Times New Roman" w:hAnsi="Times New Roman" w:cs="Times New Roman"/>
                          </w:rPr>
                          <w:t xml:space="preserve"> </w:t>
                        </w:r>
                        <w:proofErr w:type="spellStart"/>
                        <w:r w:rsidRPr="00962746">
                          <w:rPr>
                            <w:rFonts w:ascii="Times New Roman" w:hAnsi="Times New Roman" w:cs="Times New Roman"/>
                          </w:rPr>
                          <w:t>dụng</w:t>
                        </w:r>
                        <w:proofErr w:type="spellEnd"/>
                      </w:p>
                    </w:txbxContent>
                  </v:textbox>
                </v:rect>
                <v:shape id="Text Box 12" o:spid="_x0000_s1050" type="#_x0000_t202" style="position:absolute;left:4347;top:13037;width:2014;height:5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678EA&#10;AADbAAAADwAAAGRycy9kb3ducmV2LnhtbERPzYrCMBC+C75DGGFvmupBpRpF/GEXPCy2PsBsM9tW&#10;m0lJslrf3iwI3ubj+53lujONuJHztWUF41ECgriwuuZSwTk/DOcgfEDW2FgmBQ/ysF71e0tMtb3z&#10;iW5ZKEUMYZ+igiqENpXSFxUZ9CPbEkfu1zqDIUJXSu3wHsNNIydJMpUGa44NFba0rai4Zn9GwYV+&#10;8vK4Obr8ezbd7T9xf51dzkp9DLrNAkSgLrzFL/eXjvPH8P9LPEC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wOu/BAAAA2wAAAA8AAAAAAAAAAAAAAAAAmAIAAGRycy9kb3du&#10;cmV2LnhtbFBLBQYAAAAABAAEAPUAAACGAwAAAAA=&#10;" strokeweight="2.25pt">
                  <v:textbox>
                    <w:txbxContent>
                      <w:p w:rsidR="00E62CF2" w:rsidRPr="00D43475" w:rsidRDefault="00E62CF2" w:rsidP="00EA2F4B">
                        <w:pPr>
                          <w:pStyle w:val="Footer"/>
                          <w:rPr>
                            <w:rFonts w:ascii="Times New Roman" w:hAnsi="Times New Roman" w:cs="Times New Roman"/>
                            <w:sz w:val="20"/>
                          </w:rPr>
                        </w:pPr>
                        <w:r w:rsidRPr="00D43475">
                          <w:rPr>
                            <w:rFonts w:ascii="Times New Roman" w:hAnsi="Times New Roman" w:cs="Times New Roman"/>
                            <w:sz w:val="20"/>
                          </w:rPr>
                          <w:t>CƠ SỞ ĐÀO TẠO</w:t>
                        </w:r>
                      </w:p>
                    </w:txbxContent>
                  </v:textbox>
                </v:shape>
                <v:line id="Line 13" o:spid="_x0000_s1051" style="position:absolute;flip:x;visibility:visible;mso-wrap-style:square" from="6361,13235" to="8234,13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zPhUbwAAADbAAAADwAAAGRycy9kb3ducmV2LnhtbERPzQrCMAy+C75DieBNOxWmTKuIIHgR&#10;1InnsMZtuKZzrTrf3gqCt3x8v1msWlOJJzWutKxgNIxAEGdWl5wrOKfbwQyE88gaK8uk4E0OVstu&#10;Z4GJti8+0vPkcxFC2CWooPC+TqR0WUEG3dDWxIG72sagD7DJpW7wFcJNJcdRFEuDJYeGAmvaFJTd&#10;Tg+joL7cp6k9TFqN9+05zt/7OJ1opfq9dj0H4an1f/HPvdNh/hi+v4QD5PID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5zPhUbwAAADbAAAADwAAAAAAAAAAAAAAAAChAgAA&#10;ZHJzL2Rvd25yZXYueG1sUEsFBgAAAAAEAAQA+QAAAIoDAAAAAA==&#10;" strokeweight="2.25pt">
                  <v:stroke startarrow="classic"/>
                </v:line>
                <v:rect id="Rectangle 14" o:spid="_x0000_s1052" style="position:absolute;left:2668;top:13289;width:1479;height:4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rVjcEA&#10;AADbAAAADwAAAGRycy9kb3ducmV2LnhtbERPS0sDMRC+C/6HMIIXsVkVpKxNSynIir30dfE2JONm&#10;6WayJON2/fdGELzNx/ecxWoKvRop5S6ygYdZBYrYRtdxa+B0fL2fg8qC7LCPTAa+KcNqeX21wNrF&#10;C+9pPEirSgjnGg14kaHWOltPAfMsDsSF+4wpoBSYWu0SXkp46PVjVT3rgB2XBo8DbTzZ8+ErGJg3&#10;jR1P+91mZ8U3cnfcvn9skzG3N9P6BZTQJP/iP/ebK/Of4PeXcoBe/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UK1Y3BAAAA2wAAAA8AAAAAAAAAAAAAAAAAmAIAAGRycy9kb3du&#10;cmV2LnhtbFBLBQYAAAAABAAEAPUAAACGAwAAAAA=&#10;" stroked="f" strokeweight="2.25pt">
                  <v:stroke dashstyle="1 1"/>
                  <v:textbox>
                    <w:txbxContent>
                      <w:p w:rsidR="00E62CF2" w:rsidRPr="00224A6C" w:rsidRDefault="00E62CF2" w:rsidP="00E62CF2">
                        <w:pPr>
                          <w:jc w:val="center"/>
                          <w:rPr>
                            <w:rFonts w:ascii="Times New Roman" w:hAnsi="Times New Roman" w:cs="Times New Roman"/>
                          </w:rPr>
                        </w:pPr>
                        <w:proofErr w:type="spellStart"/>
                        <w:r w:rsidRPr="00224A6C">
                          <w:rPr>
                            <w:rFonts w:ascii="Times New Roman" w:hAnsi="Times New Roman" w:cs="Times New Roman"/>
                          </w:rPr>
                          <w:t>Tuyển</w:t>
                        </w:r>
                        <w:proofErr w:type="spellEnd"/>
                        <w:r w:rsidRPr="00224A6C">
                          <w:rPr>
                            <w:rFonts w:ascii="Times New Roman" w:hAnsi="Times New Roman" w:cs="Times New Roman"/>
                          </w:rPr>
                          <w:t xml:space="preserve"> </w:t>
                        </w:r>
                        <w:proofErr w:type="spellStart"/>
                        <w:r w:rsidRPr="00224A6C">
                          <w:rPr>
                            <w:rFonts w:ascii="Times New Roman" w:hAnsi="Times New Roman" w:cs="Times New Roman"/>
                          </w:rPr>
                          <w:t>sinh</w:t>
                        </w:r>
                        <w:proofErr w:type="spellEnd"/>
                      </w:p>
                    </w:txbxContent>
                  </v:textbox>
                </v:rect>
                <v:rect id="Rectangle 15" o:spid="_x0000_s1053" style="position:absolute;left:6400;top:13279;width:1479;height:4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NN+cEA&#10;AADbAAAADwAAAGRycy9kb3ducmV2LnhtbERPS0sDMRC+C/6HMIIXsVlFpKxNSynIir30dfE2JONm&#10;6WayJON2/fdGELzNx/ecxWoKvRop5S6ygYdZBYrYRtdxa+B0fL2fg8qC7LCPTAa+KcNqeX21wNrF&#10;C+9pPEirSgjnGg14kaHWOltPAfMsDsSF+4wpoBSYWu0SXkp46PVjVT3rgB2XBo8DbTzZ8+ErGJg3&#10;jR1P+91mZ8U3cnfcvn9skzG3N9P6BZTQJP/iP/ebK/Of4PeXcoBe/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rjTfnBAAAA2wAAAA8AAAAAAAAAAAAAAAAAmAIAAGRycy9kb3du&#10;cmV2LnhtbFBLBQYAAAAABAAEAPUAAACGAwAAAAA=&#10;" stroked="f" strokeweight="2.25pt">
                  <v:stroke dashstyle="1 1"/>
                  <v:textbox>
                    <w:txbxContent>
                      <w:p w:rsidR="00E62CF2" w:rsidRPr="00224A6C" w:rsidRDefault="00E62CF2" w:rsidP="00E62CF2">
                        <w:pPr>
                          <w:jc w:val="center"/>
                          <w:rPr>
                            <w:rFonts w:ascii="Times New Roman" w:hAnsi="Times New Roman" w:cs="Times New Roman"/>
                          </w:rPr>
                        </w:pPr>
                        <w:proofErr w:type="spellStart"/>
                        <w:r w:rsidRPr="00224A6C">
                          <w:rPr>
                            <w:rFonts w:ascii="Times New Roman" w:hAnsi="Times New Roman" w:cs="Times New Roman"/>
                          </w:rPr>
                          <w:t>Tốt</w:t>
                        </w:r>
                        <w:proofErr w:type="spellEnd"/>
                        <w:r w:rsidRPr="00224A6C">
                          <w:rPr>
                            <w:rFonts w:ascii="Times New Roman" w:hAnsi="Times New Roman" w:cs="Times New Roman"/>
                          </w:rPr>
                          <w:t xml:space="preserve"> </w:t>
                        </w:r>
                        <w:proofErr w:type="spellStart"/>
                        <w:r w:rsidRPr="00224A6C">
                          <w:rPr>
                            <w:rFonts w:ascii="Times New Roman" w:hAnsi="Times New Roman" w:cs="Times New Roman"/>
                          </w:rPr>
                          <w:t>nghiệp</w:t>
                        </w:r>
                        <w:proofErr w:type="spellEnd"/>
                      </w:p>
                    </w:txbxContent>
                  </v:textbox>
                </v:rect>
              </v:group>
            </w:pict>
          </mc:Fallback>
        </mc:AlternateContent>
      </w:r>
    </w:p>
    <w:p w:rsidR="00E62CF2" w:rsidRPr="00DD49D0" w:rsidRDefault="00E62CF2" w:rsidP="00E62CF2">
      <w:pPr>
        <w:spacing w:after="0"/>
        <w:jc w:val="both"/>
        <w:rPr>
          <w:rFonts w:ascii="Times New Roman" w:eastAsia="Times New Roman" w:hAnsi="Times New Roman" w:cs="Times New Roman"/>
          <w:sz w:val="26"/>
          <w:szCs w:val="26"/>
          <w:lang w:val="vi-VN" w:eastAsia="vi-VN"/>
        </w:rPr>
      </w:pPr>
    </w:p>
    <w:p w:rsidR="00E62CF2" w:rsidRPr="00DD49D0" w:rsidRDefault="00E62CF2" w:rsidP="00E62CF2">
      <w:pPr>
        <w:spacing w:after="0"/>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    </w:t>
      </w:r>
      <w:r w:rsidRPr="00DD49D0">
        <w:rPr>
          <w:rFonts w:ascii="Times New Roman" w:eastAsia="Times New Roman" w:hAnsi="Times New Roman" w:cs="Times New Roman"/>
          <w:sz w:val="26"/>
          <w:szCs w:val="26"/>
          <w:lang w:val="vi-VN" w:eastAsia="vi-VN"/>
        </w:rPr>
        <w:tab/>
      </w:r>
    </w:p>
    <w:p w:rsidR="00E62CF2" w:rsidRPr="00DD49D0" w:rsidRDefault="00E62CF2" w:rsidP="00E62CF2">
      <w:pPr>
        <w:spacing w:after="0"/>
        <w:jc w:val="both"/>
        <w:rPr>
          <w:rFonts w:ascii="Times New Roman" w:eastAsia="Times New Roman" w:hAnsi="Times New Roman" w:cs="Times New Roman"/>
          <w:sz w:val="26"/>
          <w:szCs w:val="26"/>
          <w:lang w:eastAsia="vi-VN"/>
        </w:rPr>
      </w:pPr>
      <w:r w:rsidRPr="00DD49D0">
        <w:rPr>
          <w:rFonts w:ascii="Times New Roman" w:eastAsia="Times New Roman" w:hAnsi="Times New Roman" w:cs="Times New Roman"/>
          <w:sz w:val="26"/>
          <w:szCs w:val="26"/>
          <w:lang w:val="vi-VN" w:eastAsia="vi-VN"/>
        </w:rPr>
        <w:t xml:space="preserve">                                                                                                </w:t>
      </w:r>
    </w:p>
    <w:p w:rsidR="00E62CF2" w:rsidRPr="00DD49D0" w:rsidRDefault="00E62CF2" w:rsidP="00E62CF2">
      <w:pPr>
        <w:spacing w:after="0"/>
        <w:jc w:val="center"/>
        <w:rPr>
          <w:rFonts w:ascii="Times New Roman" w:eastAsia="Times New Roman" w:hAnsi="Times New Roman" w:cs="Times New Roman"/>
          <w:i/>
          <w:sz w:val="26"/>
          <w:szCs w:val="26"/>
          <w:lang w:eastAsia="vi-VN"/>
        </w:rPr>
      </w:pPr>
    </w:p>
    <w:p w:rsidR="00E62CF2" w:rsidRPr="00DD49D0" w:rsidRDefault="00E62CF2" w:rsidP="00E62CF2">
      <w:pPr>
        <w:spacing w:after="0"/>
        <w:jc w:val="center"/>
        <w:rPr>
          <w:rFonts w:ascii="Times New Roman" w:eastAsia="Times New Roman" w:hAnsi="Times New Roman" w:cs="Times New Roman"/>
          <w:i/>
          <w:sz w:val="26"/>
          <w:szCs w:val="26"/>
          <w:lang w:eastAsia="vi-VN"/>
        </w:rPr>
      </w:pPr>
    </w:p>
    <w:p w:rsidR="00E62CF2" w:rsidRPr="00DD49D0" w:rsidRDefault="00E62CF2" w:rsidP="00E62CF2">
      <w:pPr>
        <w:spacing w:after="0"/>
        <w:jc w:val="center"/>
        <w:rPr>
          <w:rFonts w:ascii="Times New Roman" w:eastAsia="Times New Roman" w:hAnsi="Times New Roman" w:cs="Times New Roman"/>
          <w:i/>
          <w:sz w:val="26"/>
          <w:szCs w:val="26"/>
          <w:lang w:eastAsia="vi-VN"/>
        </w:rPr>
      </w:pPr>
    </w:p>
    <w:p w:rsidR="00E62CF2" w:rsidRPr="00DD49D0" w:rsidRDefault="00E62CF2" w:rsidP="00E62CF2">
      <w:pPr>
        <w:spacing w:after="0"/>
        <w:jc w:val="center"/>
        <w:rPr>
          <w:rFonts w:ascii="Times New Roman" w:eastAsia="Times New Roman" w:hAnsi="Times New Roman" w:cs="Times New Roman"/>
          <w:i/>
          <w:sz w:val="26"/>
          <w:szCs w:val="26"/>
          <w:lang w:eastAsia="vi-VN"/>
        </w:rPr>
      </w:pPr>
    </w:p>
    <w:p w:rsidR="00EA2F4B" w:rsidRPr="00DD49D0" w:rsidRDefault="00EA2F4B" w:rsidP="00E62CF2">
      <w:pPr>
        <w:spacing w:after="0"/>
        <w:jc w:val="center"/>
        <w:rPr>
          <w:rFonts w:ascii="Times New Roman" w:eastAsia="Times New Roman" w:hAnsi="Times New Roman" w:cs="Times New Roman"/>
          <w:i/>
          <w:sz w:val="26"/>
          <w:szCs w:val="26"/>
          <w:lang w:eastAsia="vi-VN"/>
        </w:rPr>
      </w:pPr>
    </w:p>
    <w:p w:rsidR="00E62CF2" w:rsidRPr="00DD49D0" w:rsidRDefault="00E62CF2" w:rsidP="00E62CF2">
      <w:pPr>
        <w:spacing w:after="0"/>
        <w:jc w:val="center"/>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i/>
          <w:sz w:val="26"/>
          <w:szCs w:val="26"/>
          <w:lang w:val="vi-VN" w:eastAsia="vi-VN"/>
        </w:rPr>
        <w:t xml:space="preserve">Sơ đồ </w:t>
      </w:r>
      <w:r w:rsidRPr="00DD49D0">
        <w:rPr>
          <w:rFonts w:ascii="Times New Roman" w:eastAsia="Times New Roman" w:hAnsi="Times New Roman" w:cs="Times New Roman"/>
          <w:i/>
          <w:sz w:val="26"/>
          <w:szCs w:val="26"/>
          <w:lang w:eastAsia="vi-VN"/>
        </w:rPr>
        <w:t>t</w:t>
      </w:r>
      <w:r w:rsidRPr="00DD49D0">
        <w:rPr>
          <w:rFonts w:ascii="Times New Roman" w:eastAsia="Times New Roman" w:hAnsi="Times New Roman" w:cs="Times New Roman"/>
          <w:i/>
          <w:sz w:val="26"/>
          <w:szCs w:val="26"/>
          <w:lang w:val="vi-VN" w:eastAsia="vi-VN"/>
        </w:rPr>
        <w:t>uyển sinh và việc làm theo phương thức kết hợp đào tạo nghề.</w:t>
      </w:r>
    </w:p>
    <w:p w:rsidR="00E62CF2" w:rsidRPr="00DD49D0" w:rsidRDefault="00E62CF2" w:rsidP="00E62CF2">
      <w:pPr>
        <w:keepNext/>
        <w:spacing w:after="120" w:line="240" w:lineRule="auto"/>
        <w:outlineLvl w:val="0"/>
        <w:rPr>
          <w:rFonts w:ascii="Times New Roman" w:eastAsia="Times New Roman" w:hAnsi="Times New Roman" w:cs="Times New Roman"/>
          <w:b/>
          <w:bCs/>
          <w:sz w:val="26"/>
          <w:szCs w:val="26"/>
        </w:rPr>
      </w:pPr>
    </w:p>
    <w:p w:rsidR="00E62CF2" w:rsidRPr="00DD49D0" w:rsidRDefault="00E62CF2" w:rsidP="00E62CF2">
      <w:pPr>
        <w:spacing w:after="0" w:line="240" w:lineRule="auto"/>
        <w:rPr>
          <w:rFonts w:ascii="Times New Roman" w:eastAsia="Times New Roman" w:hAnsi="Times New Roman" w:cs="Times New Roman"/>
          <w:sz w:val="24"/>
          <w:szCs w:val="24"/>
        </w:rPr>
      </w:pPr>
    </w:p>
    <w:p w:rsidR="00E62CF2" w:rsidRPr="00DD49D0" w:rsidRDefault="00E62CF2" w:rsidP="00E62CF2">
      <w:pPr>
        <w:keepNext/>
        <w:spacing w:after="120" w:line="240" w:lineRule="auto"/>
        <w:outlineLvl w:val="0"/>
        <w:rPr>
          <w:rFonts w:ascii="Times New Roman" w:eastAsia="Times New Roman" w:hAnsi="Times New Roman" w:cs="Times New Roman"/>
          <w:b/>
          <w:bCs/>
          <w:sz w:val="26"/>
          <w:szCs w:val="26"/>
          <w:lang w:val="vi-VN"/>
        </w:rPr>
      </w:pPr>
      <w:r w:rsidRPr="00DD49D0">
        <w:rPr>
          <w:rFonts w:ascii="Times New Roman" w:eastAsia="Times New Roman" w:hAnsi="Times New Roman" w:cs="Times New Roman"/>
          <w:b/>
          <w:bCs/>
          <w:sz w:val="26"/>
          <w:szCs w:val="26"/>
          <w:lang w:val="vi-VN"/>
        </w:rPr>
        <w:t xml:space="preserve">KẾT LUẬN </w:t>
      </w:r>
    </w:p>
    <w:p w:rsidR="00E62CF2" w:rsidRPr="00DD49D0" w:rsidRDefault="009879B2" w:rsidP="009879B2">
      <w:pPr>
        <w:tabs>
          <w:tab w:val="left" w:pos="567"/>
        </w:tabs>
        <w:spacing w:after="0" w:line="240" w:lineRule="auto"/>
        <w:jc w:val="both"/>
        <w:outlineLvl w:val="1"/>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I.</w:t>
      </w:r>
      <w:r w:rsidR="00913610">
        <w:rPr>
          <w:rFonts w:ascii="Times New Roman" w:eastAsia="Times New Roman" w:hAnsi="Times New Roman" w:cs="Times New Roman"/>
          <w:b/>
          <w:bCs/>
          <w:sz w:val="26"/>
          <w:szCs w:val="26"/>
        </w:rPr>
        <w:t xml:space="preserve"> </w:t>
      </w:r>
      <w:r w:rsidR="00E62CF2" w:rsidRPr="00DD49D0">
        <w:rPr>
          <w:rFonts w:ascii="Times New Roman" w:eastAsia="Times New Roman" w:hAnsi="Times New Roman" w:cs="Times New Roman"/>
          <w:b/>
          <w:bCs/>
          <w:sz w:val="26"/>
          <w:szCs w:val="26"/>
          <w:lang w:val="vi-VN"/>
        </w:rPr>
        <w:t>Kiến nghị</w:t>
      </w:r>
    </w:p>
    <w:p w:rsidR="00E62CF2" w:rsidRPr="00DD49D0" w:rsidRDefault="00E62CF2" w:rsidP="00E62CF2">
      <w:pPr>
        <w:tabs>
          <w:tab w:val="left" w:pos="567"/>
        </w:tabs>
        <w:spacing w:after="0"/>
        <w:jc w:val="both"/>
        <w:outlineLvl w:val="1"/>
        <w:rPr>
          <w:rFonts w:ascii="Times New Roman" w:eastAsia="Times New Roman" w:hAnsi="Times New Roman" w:cs="Times New Roman"/>
          <w:b/>
          <w:bCs/>
          <w:sz w:val="26"/>
          <w:szCs w:val="26"/>
        </w:rPr>
      </w:pPr>
      <w:r w:rsidRPr="00DD49D0">
        <w:rPr>
          <w:rFonts w:ascii="Times New Roman" w:eastAsia="Times New Roman" w:hAnsi="Times New Roman" w:cs="Times New Roman"/>
          <w:b/>
          <w:bCs/>
          <w:i/>
          <w:sz w:val="26"/>
          <w:szCs w:val="26"/>
        </w:rPr>
        <w:tab/>
        <w:t>1.</w:t>
      </w:r>
      <w:r w:rsidRPr="00DD49D0">
        <w:rPr>
          <w:rFonts w:ascii="Times New Roman" w:eastAsia="Times New Roman" w:hAnsi="Times New Roman" w:cs="Times New Roman"/>
          <w:b/>
          <w:bCs/>
          <w:sz w:val="26"/>
          <w:szCs w:val="26"/>
        </w:rPr>
        <w:t xml:space="preserve"> </w:t>
      </w:r>
      <w:r w:rsidRPr="00DD49D0">
        <w:rPr>
          <w:rFonts w:ascii="Times New Roman" w:eastAsia="Times New Roman" w:hAnsi="Times New Roman" w:cs="Times New Roman"/>
          <w:b/>
          <w:bCs/>
          <w:i/>
          <w:iCs/>
          <w:sz w:val="26"/>
          <w:szCs w:val="26"/>
        </w:rPr>
        <w:t>Đối với</w:t>
      </w:r>
      <w:r w:rsidRPr="00DD49D0">
        <w:rPr>
          <w:rFonts w:ascii="Times New Roman" w:eastAsia="Times New Roman" w:hAnsi="Times New Roman" w:cs="Times New Roman"/>
          <w:b/>
          <w:bCs/>
          <w:i/>
          <w:iCs/>
          <w:sz w:val="26"/>
          <w:szCs w:val="26"/>
          <w:lang w:val="vi-VN"/>
        </w:rPr>
        <w:t xml:space="preserve"> </w:t>
      </w:r>
      <w:r w:rsidRPr="00DD49D0">
        <w:rPr>
          <w:rFonts w:ascii="Times New Roman" w:eastAsia="Times New Roman" w:hAnsi="Times New Roman" w:cs="Times New Roman"/>
          <w:b/>
          <w:bCs/>
          <w:i/>
          <w:iCs/>
          <w:sz w:val="26"/>
          <w:szCs w:val="26"/>
        </w:rPr>
        <w:t>Bộ Lao động Thương binh &amp; Xã hội</w:t>
      </w:r>
    </w:p>
    <w:p w:rsidR="00E62CF2" w:rsidRPr="00DD49D0" w:rsidRDefault="00E62CF2" w:rsidP="00E62CF2">
      <w:pPr>
        <w:spacing w:after="0"/>
        <w:ind w:firstLine="720"/>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Để các hoạt động của </w:t>
      </w:r>
      <w:r w:rsidRPr="00DD49D0">
        <w:rPr>
          <w:rFonts w:ascii="Times New Roman" w:eastAsia="Times New Roman" w:hAnsi="Times New Roman" w:cs="Times New Roman"/>
          <w:sz w:val="26"/>
          <w:szCs w:val="26"/>
          <w:lang w:eastAsia="vi-VN"/>
        </w:rPr>
        <w:t>các cơ sở GDNN</w:t>
      </w:r>
      <w:r w:rsidRPr="00DD49D0">
        <w:rPr>
          <w:rFonts w:ascii="Times New Roman" w:eastAsia="Times New Roman" w:hAnsi="Times New Roman" w:cs="Times New Roman"/>
          <w:sz w:val="26"/>
          <w:szCs w:val="26"/>
          <w:lang w:val="vi-VN" w:eastAsia="vi-VN"/>
        </w:rPr>
        <w:t xml:space="preserve"> và doanh nghiệp đạt được hiệu quả cao, sự hỗ trợ của Bộ </w:t>
      </w:r>
      <w:r w:rsidRPr="00DD49D0">
        <w:rPr>
          <w:rFonts w:ascii="Times New Roman" w:eastAsia="Times New Roman" w:hAnsi="Times New Roman" w:cs="Times New Roman"/>
          <w:sz w:val="26"/>
          <w:szCs w:val="26"/>
          <w:lang w:eastAsia="vi-VN"/>
        </w:rPr>
        <w:t>Lao động Thương binh</w:t>
      </w:r>
      <w:r w:rsidRPr="00DD49D0">
        <w:rPr>
          <w:rFonts w:ascii="Times New Roman" w:eastAsia="Times New Roman" w:hAnsi="Times New Roman" w:cs="Times New Roman"/>
          <w:sz w:val="26"/>
          <w:szCs w:val="26"/>
          <w:lang w:val="vi-VN" w:eastAsia="vi-VN"/>
        </w:rPr>
        <w:t xml:space="preserve"> và </w:t>
      </w:r>
      <w:r w:rsidRPr="00DD49D0">
        <w:rPr>
          <w:rFonts w:ascii="Times New Roman" w:eastAsia="Times New Roman" w:hAnsi="Times New Roman" w:cs="Times New Roman"/>
          <w:sz w:val="26"/>
          <w:szCs w:val="26"/>
          <w:lang w:eastAsia="vi-VN"/>
        </w:rPr>
        <w:t>Xã hội</w:t>
      </w:r>
      <w:r w:rsidRPr="00DD49D0">
        <w:rPr>
          <w:rFonts w:ascii="Times New Roman" w:eastAsia="Times New Roman" w:hAnsi="Times New Roman" w:cs="Times New Roman"/>
          <w:sz w:val="26"/>
          <w:szCs w:val="26"/>
          <w:lang w:val="vi-VN" w:eastAsia="vi-VN"/>
        </w:rPr>
        <w:t xml:space="preserve"> là rất cần thiết. Bộ cần tạo ra sự thống nhất trong nhận thức về quan hệ giữa Nhà trường và DN bằng việc ban hành các quy định chung. Trên cơ sở đó, các nhà trường sẽ cụ thể hoá và tìm kiếm những con đường riêng phù hợp với đặc thù đào tạo của nhà trường. Tổ chức các hội thảo khoa học về LKĐT tại trường và DNSX, các lợi ích của nó mang lại cho trường và học sinh học nghề; đưa phương thức LKĐT nói trên vào mục các loại hình ĐTN cơ bản trong Luật </w:t>
      </w:r>
      <w:r w:rsidRPr="00DD49D0">
        <w:rPr>
          <w:rFonts w:ascii="Times New Roman" w:eastAsia="Times New Roman" w:hAnsi="Times New Roman" w:cs="Times New Roman"/>
          <w:sz w:val="26"/>
          <w:szCs w:val="26"/>
          <w:lang w:eastAsia="vi-VN"/>
        </w:rPr>
        <w:t>d</w:t>
      </w:r>
      <w:r w:rsidRPr="00DD49D0">
        <w:rPr>
          <w:rFonts w:ascii="Times New Roman" w:eastAsia="Times New Roman" w:hAnsi="Times New Roman" w:cs="Times New Roman"/>
          <w:sz w:val="26"/>
          <w:szCs w:val="26"/>
          <w:lang w:val="vi-VN" w:eastAsia="vi-VN"/>
        </w:rPr>
        <w:t>ạy nghề.</w:t>
      </w:r>
      <w:r w:rsidRPr="00DD49D0">
        <w:rPr>
          <w:rFonts w:ascii="Times New Roman" w:eastAsia="Times New Roman" w:hAnsi="Times New Roman" w:cs="Times New Roman"/>
          <w:sz w:val="26"/>
          <w:szCs w:val="26"/>
          <w:lang w:eastAsia="vi-VN"/>
        </w:rPr>
        <w:t xml:space="preserve"> </w:t>
      </w:r>
      <w:r w:rsidRPr="00DD49D0">
        <w:rPr>
          <w:rFonts w:ascii="Times New Roman" w:eastAsia="Times New Roman" w:hAnsi="Times New Roman" w:cs="Times New Roman"/>
          <w:sz w:val="26"/>
          <w:szCs w:val="26"/>
          <w:lang w:val="vi-VN" w:eastAsia="vi-VN"/>
        </w:rPr>
        <w:t xml:space="preserve">Cho phép các cơ sở đào tạo điều chỉnh mục tiêu, nội dung chương trình đào tạo theo yêu cầu của DN và thực tiễn đặt ra trên cơ sở đảm bảo quản lý mục tiêu, nội dung chương trình khung quốc gia. </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Yêu cầu, khuyến khích các cơ sở ĐTN chủ động huy động các nguồn đầu tư từ phía DN vào quá trình ĐTN. Tổng giá trị đầu tư này tỷ lệ thuận với lưu lượng đào tạo của cơ sở. Quy định bổ sung đại diện của DN cùng chuyên ngành vào các</w:t>
      </w:r>
      <w:r w:rsidRPr="00DD49D0">
        <w:rPr>
          <w:rFonts w:ascii="Times New Roman" w:eastAsia="Times New Roman" w:hAnsi="Times New Roman" w:cs="Times New Roman"/>
          <w:sz w:val="26"/>
          <w:szCs w:val="26"/>
        </w:rPr>
        <w:t xml:space="preserve"> </w:t>
      </w:r>
      <w:r w:rsidRPr="00DD49D0">
        <w:rPr>
          <w:rFonts w:ascii="Times New Roman" w:eastAsia="Times New Roman" w:hAnsi="Times New Roman" w:cs="Times New Roman"/>
          <w:sz w:val="26"/>
          <w:szCs w:val="26"/>
          <w:lang w:val="vi-VN"/>
        </w:rPr>
        <w:t>Hội đồng tuyển sinh, Hội đồng đánh giá cấp văn bằng tốt nghiệp...</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Quy định và kiểm tra về việc cập nhật công nghệ, dây chuyền sản xuất thực tế tiên tiến, hiện đại trong nội dung chương trình đào tạo.</w:t>
      </w:r>
      <w:r w:rsidRPr="00DD49D0">
        <w:rPr>
          <w:rFonts w:ascii="Times New Roman" w:eastAsia="Times New Roman" w:hAnsi="Times New Roman" w:cs="Times New Roman"/>
          <w:sz w:val="26"/>
          <w:szCs w:val="26"/>
        </w:rPr>
        <w:t xml:space="preserve"> </w:t>
      </w:r>
      <w:r w:rsidRPr="00DD49D0">
        <w:rPr>
          <w:rFonts w:ascii="Times New Roman" w:eastAsia="Times New Roman" w:hAnsi="Times New Roman" w:cs="Times New Roman"/>
          <w:sz w:val="26"/>
          <w:szCs w:val="26"/>
          <w:lang w:val="vi-VN"/>
        </w:rPr>
        <w:t>Quy định cho các cơ sở ĐTN khi xây dựng mục tiêu, nội dung chương trình đào tạo phải có ý kiến đại diện DN (cùng ngành) thông qua và phải được đăng tải trên các phương tiện thông tin.</w:t>
      </w:r>
    </w:p>
    <w:p w:rsidR="00E62CF2" w:rsidRPr="00DD49D0" w:rsidRDefault="00386D91" w:rsidP="00E62CF2">
      <w:pPr>
        <w:tabs>
          <w:tab w:val="left" w:pos="540"/>
        </w:tabs>
        <w:spacing w:after="0"/>
        <w:jc w:val="both"/>
        <w:rPr>
          <w:rFonts w:ascii="Times New Roman" w:eastAsia="Times New Roman" w:hAnsi="Times New Roman" w:cs="Times New Roman"/>
          <w:b/>
          <w:bCs/>
          <w:i/>
          <w:sz w:val="26"/>
          <w:szCs w:val="26"/>
          <w:lang w:val="vi-VN"/>
        </w:rPr>
      </w:pPr>
      <w:r w:rsidRPr="00DD49D0">
        <w:rPr>
          <w:rFonts w:ascii="Times New Roman" w:eastAsia="Times New Roman" w:hAnsi="Times New Roman" w:cs="Times New Roman"/>
          <w:b/>
          <w:bCs/>
          <w:i/>
          <w:sz w:val="26"/>
          <w:szCs w:val="26"/>
        </w:rPr>
        <w:tab/>
        <w:t xml:space="preserve">2. </w:t>
      </w:r>
      <w:r w:rsidR="00E62CF2" w:rsidRPr="00DD49D0">
        <w:rPr>
          <w:rFonts w:ascii="Times New Roman" w:eastAsia="Times New Roman" w:hAnsi="Times New Roman" w:cs="Times New Roman"/>
          <w:b/>
          <w:bCs/>
          <w:i/>
          <w:sz w:val="26"/>
          <w:szCs w:val="26"/>
          <w:lang w:val="vi-VN"/>
        </w:rPr>
        <w:t xml:space="preserve">Đối với cơ quan quản lý doanh nghiệp cấp Trung ương và địa phương    </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Tổ chức tham gia các hội thảo khoa học về LKĐT tại trường và DN, các lợi ích  của nó mang lại cho DN.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Quy định các DN phải có nhiệm vụ định hướng mục tiêu, kiểm soát quá trình ĐTN, tham gia vào các hội đồng của cơ sở ĐTN (cùng ngành) như: Hội đồng tuyển sinh, Hội đồng tư vấn, Hội đồng biên soạn chương trình, Hội đồng đánh giá cấp văn bằng tốt nghiệp... để có cơ sở nhằm đào tạo, bồi dưỡng phát triển đội ngũ lao động kỹ thuật phục vụ sản xuất hiệu quả hơn.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Chỉ đạo, hướng dẫn DN phải thực hiện nghĩa vụ hỗ trợ với ĐTN. Có thể bằng cách đầu tư (cho cơ sở ĐTN sử dụng CSVC nhà xưởng - trang thiết bị thực tập sản xuất; bố trí kỹ thuật viên đủ chuẩn nếu có để hướng dẫn học sinh  thực tập sản xuất).</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Chỉ đạo các DN phải đóng thuế sử dụng lao động.</w:t>
      </w:r>
      <w:r w:rsidRPr="00DD49D0">
        <w:rPr>
          <w:rFonts w:ascii="Times New Roman" w:eastAsia="Times New Roman" w:hAnsi="Times New Roman" w:cs="Times New Roman"/>
          <w:sz w:val="26"/>
          <w:szCs w:val="26"/>
          <w:lang w:val="vi-VN" w:eastAsia="vi-VN"/>
        </w:rPr>
        <w:tab/>
      </w:r>
    </w:p>
    <w:p w:rsidR="00E62CF2" w:rsidRPr="00DD49D0" w:rsidRDefault="00E62CF2" w:rsidP="00E62CF2">
      <w:pPr>
        <w:tabs>
          <w:tab w:val="left" w:pos="540"/>
        </w:tabs>
        <w:spacing w:after="0"/>
        <w:rPr>
          <w:rFonts w:ascii="Times New Roman" w:eastAsia="Times New Roman" w:hAnsi="Times New Roman" w:cs="Times New Roman"/>
          <w:b/>
          <w:bCs/>
          <w:i/>
          <w:sz w:val="26"/>
          <w:szCs w:val="26"/>
          <w:lang w:val="vi-VN"/>
        </w:rPr>
      </w:pPr>
      <w:r w:rsidRPr="00DD49D0">
        <w:rPr>
          <w:rFonts w:ascii="Times New Roman" w:eastAsia="Times New Roman" w:hAnsi="Times New Roman" w:cs="Times New Roman"/>
          <w:b/>
          <w:bCs/>
          <w:i/>
          <w:sz w:val="26"/>
          <w:szCs w:val="26"/>
        </w:rPr>
        <w:tab/>
        <w:t>3.</w:t>
      </w:r>
      <w:r w:rsidR="0020544B" w:rsidRPr="00DD49D0">
        <w:rPr>
          <w:rFonts w:ascii="Times New Roman" w:eastAsia="Times New Roman" w:hAnsi="Times New Roman" w:cs="Times New Roman"/>
          <w:b/>
          <w:bCs/>
          <w:i/>
          <w:sz w:val="26"/>
          <w:szCs w:val="26"/>
        </w:rPr>
        <w:t xml:space="preserve"> </w:t>
      </w:r>
      <w:r w:rsidRPr="00DD49D0">
        <w:rPr>
          <w:rFonts w:ascii="Times New Roman" w:eastAsia="Times New Roman" w:hAnsi="Times New Roman" w:cs="Times New Roman"/>
          <w:b/>
          <w:bCs/>
          <w:i/>
          <w:sz w:val="26"/>
          <w:szCs w:val="26"/>
          <w:lang w:val="vi-VN"/>
        </w:rPr>
        <w:t>Đối với Trường Cao đẳng Lý Tự Trọng và các cơ sở giáo dục nghề nghiệp</w:t>
      </w:r>
    </w:p>
    <w:p w:rsidR="00E62CF2" w:rsidRPr="00DD49D0" w:rsidRDefault="00E62CF2" w:rsidP="00E62CF2">
      <w:pPr>
        <w:spacing w:after="0"/>
        <w:ind w:firstLine="54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lastRenderedPageBreak/>
        <w:t>Các cơ sở GDNN cần có cơ chế để các chủ DN được tham gia vào quá trình biên soạn chương trình đào tạo sinh viên, thông qua các Hội nghị cộng tác viên, các seminar khoa học, để nhà trường nắm được những kiến thức chuyên môn, cũng như những t</w:t>
      </w:r>
      <w:r w:rsidRPr="00DD49D0">
        <w:rPr>
          <w:rFonts w:ascii="Times New Roman" w:eastAsia="Times New Roman" w:hAnsi="Times New Roman" w:cs="Times New Roman"/>
          <w:sz w:val="26"/>
          <w:szCs w:val="26"/>
        </w:rPr>
        <w:t xml:space="preserve">ố </w:t>
      </w:r>
      <w:r w:rsidRPr="00DD49D0">
        <w:rPr>
          <w:rFonts w:ascii="Times New Roman" w:eastAsia="Times New Roman" w:hAnsi="Times New Roman" w:cs="Times New Roman"/>
          <w:sz w:val="26"/>
          <w:szCs w:val="26"/>
          <w:lang w:val="vi-VN"/>
        </w:rPr>
        <w:t xml:space="preserve">chất mà DN cần có ở người lao động. Chương trình khung của Bộ thể hiện rõ quan điểm tăng cường tính tự chủ, linh hoạt của các cơ sở đào tạo. Phần cứng các học phần do Bộ </w:t>
      </w:r>
      <w:r w:rsidR="0002163A" w:rsidRPr="00DD49D0">
        <w:rPr>
          <w:rFonts w:ascii="Times New Roman" w:eastAsia="Times New Roman" w:hAnsi="Times New Roman" w:cs="Times New Roman"/>
          <w:sz w:val="26"/>
          <w:szCs w:val="26"/>
          <w:lang w:val="vi-VN"/>
        </w:rPr>
        <w:t>quy định chỉ chiếm khoảng 30%.</w:t>
      </w:r>
      <w:r w:rsidR="0002163A" w:rsidRPr="00DD49D0">
        <w:rPr>
          <w:rFonts w:ascii="Times New Roman" w:eastAsia="Times New Roman" w:hAnsi="Times New Roman" w:cs="Times New Roman"/>
          <w:sz w:val="26"/>
          <w:szCs w:val="26"/>
        </w:rPr>
        <w:t xml:space="preserve"> </w:t>
      </w:r>
      <w:r w:rsidRPr="00DD49D0">
        <w:rPr>
          <w:rFonts w:ascii="Times New Roman" w:eastAsia="Times New Roman" w:hAnsi="Times New Roman" w:cs="Times New Roman"/>
          <w:sz w:val="26"/>
          <w:szCs w:val="26"/>
          <w:lang w:val="vi-VN"/>
        </w:rPr>
        <w:t xml:space="preserve">Nguyên tắc này rất hiệu quả, rất khả thi, được các DN hưởng ứng. </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Thường xuyên điều chỉnh chương trình đào tạo cho phù hợp. Sự điều chỉnh chương trình hợp lý, kịp thời sẽ giúp các cơ sở đào tạo có được những sản phẩm cập nhật hơn, hiện đại hơn, thích ứng hơn với quá trình đổi mới công nghệ, nâng cao năng lực cạnh tranh của các DN trong nền kinh tế thị trường. Chương trình đào tạo của các Trường cần phải có độ linh hoạt cao để nâng cao tính tự chủ, tính khác biệt và tính thích ứng của chương trình đào tạo của mỗi cơ sở đào tạo.</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Tạo cơ chế để những cựu sinh viên đang làm việc tại DN có liên hệ thường xuyên với chính cơ sở đào tạo họ, có thể thông qua toạ đàm trao đổi kinh nghiệm. Cách thức này trong thực tế vẫn còn ít được các nhà trường quan tâm. Nhưng nó hoàn toàn thực hiện được nếu được các cơ sở đào tạo đưa vào nội dung hoạt động của mình như là các seminar khoa học với chủ đề cụ thể phù hợp.</w:t>
      </w:r>
    </w:p>
    <w:p w:rsidR="00E62CF2" w:rsidRPr="00DD49D0" w:rsidRDefault="00E62CF2" w:rsidP="00E62CF2">
      <w:pPr>
        <w:spacing w:after="0"/>
        <w:ind w:firstLine="720"/>
        <w:jc w:val="both"/>
        <w:rPr>
          <w:rFonts w:ascii="Times New Roman" w:eastAsia="Times New Roman" w:hAnsi="Times New Roman" w:cs="Times New Roman"/>
          <w:spacing w:val="-2"/>
          <w:sz w:val="26"/>
          <w:szCs w:val="26"/>
          <w:lang w:val="vi-VN"/>
        </w:rPr>
      </w:pPr>
      <w:r w:rsidRPr="00DD49D0">
        <w:rPr>
          <w:rFonts w:ascii="Times New Roman" w:eastAsia="Times New Roman" w:hAnsi="Times New Roman" w:cs="Times New Roman"/>
          <w:spacing w:val="-2"/>
          <w:sz w:val="26"/>
          <w:szCs w:val="26"/>
          <w:lang w:val="vi-VN"/>
        </w:rPr>
        <w:t>Tăng cường cho sinh viên tiếp cận DN từ khi còn đang được đào tạo trong nhà trường thông qua các đợt thực tập thực tế. Cần tránh tính hình thức, nặng về giúp các cơ sở đ</w:t>
      </w:r>
      <w:hyperlink r:id="rId8" w:history="1">
        <w:r w:rsidRPr="00DD49D0">
          <w:rPr>
            <w:rFonts w:ascii="Times New Roman" w:eastAsia="Times New Roman" w:hAnsi="Times New Roman" w:cs="Times New Roman"/>
            <w:spacing w:val="-2"/>
            <w:sz w:val="26"/>
            <w:szCs w:val="26"/>
            <w:lang w:val="vi-VN"/>
          </w:rPr>
          <w:t>à</w:t>
        </w:r>
      </w:hyperlink>
      <w:r w:rsidRPr="00DD49D0">
        <w:rPr>
          <w:rFonts w:ascii="Times New Roman" w:eastAsia="Times New Roman" w:hAnsi="Times New Roman" w:cs="Times New Roman"/>
          <w:spacing w:val="-2"/>
          <w:sz w:val="26"/>
          <w:szCs w:val="26"/>
          <w:lang w:val="vi-VN"/>
        </w:rPr>
        <w:t xml:space="preserve">o tạo giải ngân khoản kinh phí cho thực tập thực tế của </w:t>
      </w:r>
      <w:r w:rsidRPr="00DD49D0">
        <w:rPr>
          <w:rFonts w:ascii="Times New Roman" w:eastAsia="Times New Roman" w:hAnsi="Times New Roman" w:cs="Times New Roman"/>
          <w:spacing w:val="-2"/>
          <w:sz w:val="26"/>
          <w:szCs w:val="26"/>
        </w:rPr>
        <w:t>HSSV</w:t>
      </w:r>
      <w:r w:rsidRPr="00DD49D0">
        <w:rPr>
          <w:rFonts w:ascii="Times New Roman" w:eastAsia="Times New Roman" w:hAnsi="Times New Roman" w:cs="Times New Roman"/>
          <w:spacing w:val="-2"/>
          <w:sz w:val="26"/>
          <w:szCs w:val="26"/>
          <w:lang w:val="vi-VN"/>
        </w:rPr>
        <w:t xml:space="preserve">. Các đợt thực tập thực tế của </w:t>
      </w:r>
      <w:r w:rsidRPr="00DD49D0">
        <w:rPr>
          <w:rFonts w:ascii="Times New Roman" w:eastAsia="Times New Roman" w:hAnsi="Times New Roman" w:cs="Times New Roman"/>
          <w:spacing w:val="-2"/>
          <w:sz w:val="26"/>
          <w:szCs w:val="26"/>
        </w:rPr>
        <w:t>HSSV</w:t>
      </w:r>
      <w:r w:rsidRPr="00DD49D0">
        <w:rPr>
          <w:rFonts w:ascii="Times New Roman" w:eastAsia="Times New Roman" w:hAnsi="Times New Roman" w:cs="Times New Roman"/>
          <w:spacing w:val="-2"/>
          <w:sz w:val="26"/>
          <w:szCs w:val="26"/>
          <w:lang w:val="vi-VN"/>
        </w:rPr>
        <w:t xml:space="preserve"> chưa có hiệu quả cao lại thường xuất phát từ sự thiếu nhiệt tình của các DN</w:t>
      </w:r>
      <w:r w:rsidRPr="00DD49D0">
        <w:rPr>
          <w:rFonts w:ascii="Times New Roman" w:eastAsia="Times New Roman" w:hAnsi="Times New Roman" w:cs="Times New Roman"/>
          <w:spacing w:val="-2"/>
          <w:sz w:val="26"/>
          <w:szCs w:val="26"/>
        </w:rPr>
        <w:t>,</w:t>
      </w:r>
      <w:r w:rsidRPr="00DD49D0">
        <w:rPr>
          <w:rFonts w:ascii="Times New Roman" w:eastAsia="Times New Roman" w:hAnsi="Times New Roman" w:cs="Times New Roman"/>
          <w:spacing w:val="-2"/>
          <w:sz w:val="26"/>
          <w:szCs w:val="26"/>
          <w:lang w:val="vi-VN"/>
        </w:rPr>
        <w:t xml:space="preserve"> kh</w:t>
      </w:r>
      <w:r w:rsidRPr="00DD49D0">
        <w:rPr>
          <w:rFonts w:ascii="Times New Roman" w:eastAsia="Times New Roman" w:hAnsi="Times New Roman" w:cs="Times New Roman"/>
          <w:spacing w:val="-2"/>
          <w:sz w:val="26"/>
          <w:szCs w:val="26"/>
        </w:rPr>
        <w:t>i</w:t>
      </w:r>
      <w:r w:rsidRPr="00DD49D0">
        <w:rPr>
          <w:rFonts w:ascii="Times New Roman" w:eastAsia="Times New Roman" w:hAnsi="Times New Roman" w:cs="Times New Roman"/>
          <w:spacing w:val="-2"/>
          <w:sz w:val="26"/>
          <w:szCs w:val="26"/>
          <w:lang w:val="vi-VN"/>
        </w:rPr>
        <w:t xml:space="preserve"> DN không tìm thấy lợi ích của mình từ những hoạt động đó. Khi các chương trình đi thực tế của </w:t>
      </w:r>
      <w:r w:rsidRPr="00DD49D0">
        <w:rPr>
          <w:rFonts w:ascii="Times New Roman" w:eastAsia="Times New Roman" w:hAnsi="Times New Roman" w:cs="Times New Roman"/>
          <w:spacing w:val="-2"/>
          <w:sz w:val="26"/>
          <w:szCs w:val="26"/>
        </w:rPr>
        <w:t>HSSV</w:t>
      </w:r>
      <w:r w:rsidRPr="00DD49D0">
        <w:rPr>
          <w:rFonts w:ascii="Times New Roman" w:eastAsia="Times New Roman" w:hAnsi="Times New Roman" w:cs="Times New Roman"/>
          <w:spacing w:val="-2"/>
          <w:sz w:val="26"/>
          <w:szCs w:val="26"/>
          <w:lang w:val="vi-VN"/>
        </w:rPr>
        <w:t xml:space="preserve"> thực sự mang lại lợi ích cho DN, hiệu quả của các đợt thực tập thực tế sẽ cao hơn rất nhiều. Đây là vướng mắc mà phải chính các doanh nghiệp chủ động đề xuất giải pháp cùng giải quyết với nhà trường.</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Tổ chức nghiên cứu tìm hiểu về phương thức LKĐT và vận dụng vào thực tiễn; khi xây dựng mục tiêu, nội dung chương trình đào tạo cần phải có ý kiến của đại diện quản lý DN cùng ngành và người học (tuy nhiên, phải đảm bảo chuẩn quốc gia); liên hệ với các cơ sở DN cùng ngành để đề xuất sự hỗ trợ và các nguồn lực; khảo sát, tổ chức cho đại diện DN tham gia các hội đồng: Hội đồng tuyển sinh, Hội đồng đánh giá và cấp văn bằng tốt nghiệp; thiết lập hệ thống thông tin về các khóa đào tạo và dịch vụ hỗ trợ; xây dựng mạng lưới về thông tin - dịch vụ  đào tạo và việc làm.</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Thành lập Trung tâm Nghiên cứu và đào tạo phục vụ DN ngay trong các Nhà trường</w:t>
      </w:r>
      <w:r w:rsidRPr="00DD49D0">
        <w:rPr>
          <w:rFonts w:ascii="Times New Roman" w:eastAsia="Times New Roman" w:hAnsi="Times New Roman" w:cs="Times New Roman"/>
          <w:sz w:val="26"/>
          <w:szCs w:val="26"/>
        </w:rPr>
        <w:t xml:space="preserve"> </w:t>
      </w:r>
      <w:r w:rsidRPr="00DD49D0">
        <w:rPr>
          <w:rFonts w:ascii="Times New Roman" w:eastAsia="Times New Roman" w:hAnsi="Times New Roman" w:cs="Times New Roman"/>
          <w:sz w:val="26"/>
          <w:szCs w:val="26"/>
          <w:lang w:val="vi-VN"/>
        </w:rPr>
        <w:t xml:space="preserve">với sự phối hợp hoạt động của cả nhà trường và DN. Tổ chức các Hội nghị giao lưu DN và </w:t>
      </w:r>
      <w:r w:rsidRPr="00DD49D0">
        <w:rPr>
          <w:rFonts w:ascii="Times New Roman" w:eastAsia="Times New Roman" w:hAnsi="Times New Roman" w:cs="Times New Roman"/>
          <w:sz w:val="26"/>
          <w:szCs w:val="26"/>
        </w:rPr>
        <w:t>HSSV n</w:t>
      </w:r>
      <w:r w:rsidRPr="00DD49D0">
        <w:rPr>
          <w:rFonts w:ascii="Times New Roman" w:eastAsia="Times New Roman" w:hAnsi="Times New Roman" w:cs="Times New Roman"/>
          <w:sz w:val="26"/>
          <w:szCs w:val="26"/>
          <w:lang w:val="vi-VN"/>
        </w:rPr>
        <w:t xml:space="preserve">hững đánh giá, những lời khuyên của nhà kinh doanh có tác động giáo dục rất rõ rệt đối với sinh viên. Những doanh nhân thành đạt thực sự là những mẫu người mà </w:t>
      </w:r>
      <w:r w:rsidRPr="00DD49D0">
        <w:rPr>
          <w:rFonts w:ascii="Times New Roman" w:eastAsia="Times New Roman" w:hAnsi="Times New Roman" w:cs="Times New Roman"/>
          <w:sz w:val="26"/>
          <w:szCs w:val="26"/>
        </w:rPr>
        <w:t>HSSV</w:t>
      </w:r>
      <w:r w:rsidRPr="00DD49D0">
        <w:rPr>
          <w:rFonts w:ascii="Times New Roman" w:eastAsia="Times New Roman" w:hAnsi="Times New Roman" w:cs="Times New Roman"/>
          <w:sz w:val="26"/>
          <w:szCs w:val="26"/>
          <w:lang w:val="vi-VN"/>
        </w:rPr>
        <w:t xml:space="preserve"> mơ ước và phấn đấu noi theo.</w:t>
      </w:r>
    </w:p>
    <w:p w:rsidR="00E62CF2" w:rsidRPr="00DD49D0" w:rsidRDefault="00E62CF2" w:rsidP="00E62CF2">
      <w:pPr>
        <w:tabs>
          <w:tab w:val="left" w:pos="720"/>
        </w:tabs>
        <w:spacing w:after="0"/>
        <w:rPr>
          <w:rFonts w:ascii="Times New Roman" w:eastAsia="Times New Roman" w:hAnsi="Times New Roman" w:cs="Times New Roman"/>
          <w:b/>
          <w:bCs/>
          <w:i/>
          <w:sz w:val="26"/>
          <w:szCs w:val="26"/>
          <w:lang w:val="vi-VN"/>
        </w:rPr>
      </w:pPr>
      <w:r w:rsidRPr="00DD49D0">
        <w:rPr>
          <w:rFonts w:ascii="Times New Roman" w:eastAsia="Times New Roman" w:hAnsi="Times New Roman" w:cs="Times New Roman"/>
          <w:b/>
          <w:bCs/>
          <w:i/>
          <w:sz w:val="26"/>
          <w:szCs w:val="26"/>
        </w:rPr>
        <w:tab/>
        <w:t xml:space="preserve">4. </w:t>
      </w:r>
      <w:r w:rsidRPr="00DD49D0">
        <w:rPr>
          <w:rFonts w:ascii="Times New Roman" w:eastAsia="Times New Roman" w:hAnsi="Times New Roman" w:cs="Times New Roman"/>
          <w:b/>
          <w:bCs/>
          <w:i/>
          <w:sz w:val="26"/>
          <w:szCs w:val="26"/>
          <w:lang w:val="vi-VN"/>
        </w:rPr>
        <w:t>Đối với các doanh nghiệp</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lastRenderedPageBreak/>
        <w:t>DN cần tích cực tham gia công tác định hướng mục tiêu cho đào tạo nghề và đưa ra những yêu cầu về tri thức - kỹ năng - thái độ của lao động kỹ thuật qua đào tạo và tham gia vào quá trình đào tạo nghề để kiểm tra, kiểm soát công tác đào tạo và chất lượng sản phẩm đào tạo. Đồng thời cần phải thực hiện nghĩa vụ hỗ trợ đối với cơ sở đào tạo nghề: đầu tư bằng cách cho cơ sở đào tạo nghề sử dụng cơ sở vật chất nhà xưởng - trang thiết bị sản xuất để hướng dẫn học sinh thực tập thực tế, bố trí cán bộ kỹ thuật tham gia hướng dẫn học sinh thực tập sản xuất. Đóng thuế sử dụng lao động theo quy định của Nhà nước.</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Các DN có thể tham gia Hội đồng chấm khoá luận tốt nghiệp, tham gia giảng dạy một số học phần hoặc chuyên đề phù hợp với năng lực và thế mạnh của mình. Những nhà quản lý DN hoàn toàn có thể trở thành những cộng tác viên tin cậy và có chất lượng cho các cơ sở đào tạo. Giải pháp này được triển khai đến đâu phụ thuộc phần lớn vào quan điểm của các cơ sở đào tạo.</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 xml:space="preserve">Liên kết với các cơ sở đào tạo nghề để thiết lập hệ thống thông tin dịch vụ đào tạo, bồi dưỡng và phân phối sản phẩm đào tạo. DN có thể tổ chức một số hoạt động mang tính động viên hỗ trợ. Chẳng hạn DN ký Hợp đồng tuyển dụng với một số </w:t>
      </w:r>
      <w:r w:rsidRPr="00DD49D0">
        <w:rPr>
          <w:rFonts w:ascii="Times New Roman" w:eastAsia="Times New Roman" w:hAnsi="Times New Roman" w:cs="Times New Roman"/>
          <w:sz w:val="26"/>
          <w:szCs w:val="26"/>
        </w:rPr>
        <w:t xml:space="preserve">HSSV </w:t>
      </w:r>
      <w:r w:rsidRPr="00DD49D0">
        <w:rPr>
          <w:rFonts w:ascii="Times New Roman" w:eastAsia="Times New Roman" w:hAnsi="Times New Roman" w:cs="Times New Roman"/>
          <w:sz w:val="26"/>
          <w:szCs w:val="26"/>
          <w:lang w:val="vi-VN"/>
        </w:rPr>
        <w:t>hiện đang học với những điều kiện cụ thể; DN có thể tài trợ kinh phí cho sinh viên học xuất sắc; DN phối hợp với Nhà trường tổ chức các cuộc thi theo những chủ đề nhất định, nhằm phát hiện năng lực của sinh</w:t>
      </w:r>
      <w:r w:rsidR="00A412EE" w:rsidRPr="00DD49D0">
        <w:rPr>
          <w:rFonts w:ascii="Times New Roman" w:eastAsia="Times New Roman" w:hAnsi="Times New Roman" w:cs="Times New Roman"/>
          <w:sz w:val="26"/>
          <w:szCs w:val="26"/>
          <w:lang w:val="vi-VN"/>
        </w:rPr>
        <w:t xml:space="preserve"> viên vì mục đích phát triển DN</w:t>
      </w:r>
      <w:r w:rsidR="00A412EE" w:rsidRPr="00DD49D0">
        <w:rPr>
          <w:rFonts w:ascii="Times New Roman" w:eastAsia="Times New Roman" w:hAnsi="Times New Roman" w:cs="Times New Roman"/>
          <w:sz w:val="26"/>
          <w:szCs w:val="26"/>
        </w:rPr>
        <w:t>.</w:t>
      </w:r>
      <w:r w:rsidRPr="00DD49D0">
        <w:rPr>
          <w:rFonts w:ascii="Times New Roman" w:eastAsia="Times New Roman" w:hAnsi="Times New Roman" w:cs="Times New Roman"/>
          <w:sz w:val="26"/>
          <w:szCs w:val="26"/>
          <w:lang w:val="vi-VN"/>
        </w:rPr>
        <w:t>…</w:t>
      </w:r>
    </w:p>
    <w:p w:rsidR="00E62CF2" w:rsidRPr="00DD49D0" w:rsidRDefault="00E62CF2" w:rsidP="00E62CF2">
      <w:pPr>
        <w:spacing w:after="120"/>
        <w:jc w:val="center"/>
        <w:rPr>
          <w:rFonts w:ascii="Times New Roman" w:eastAsia="Times New Roman" w:hAnsi="Times New Roman" w:cs="Times New Roman"/>
          <w:b/>
          <w:bCs/>
          <w:sz w:val="26"/>
          <w:szCs w:val="26"/>
          <w:lang w:val="sv-SE" w:eastAsia="vi-VN"/>
        </w:rPr>
      </w:pPr>
    </w:p>
    <w:p w:rsidR="00E62CF2" w:rsidRPr="00DD49D0" w:rsidRDefault="00E62CF2" w:rsidP="00E62CF2">
      <w:pPr>
        <w:spacing w:after="120"/>
        <w:jc w:val="center"/>
        <w:rPr>
          <w:rFonts w:ascii="Times New Roman" w:eastAsia="Times New Roman" w:hAnsi="Times New Roman" w:cs="Times New Roman"/>
          <w:b/>
          <w:bCs/>
          <w:sz w:val="26"/>
          <w:szCs w:val="26"/>
          <w:lang w:val="sv-SE" w:eastAsia="vi-VN"/>
        </w:rPr>
      </w:pPr>
      <w:r w:rsidRPr="00DD49D0">
        <w:rPr>
          <w:rFonts w:ascii="Times New Roman" w:eastAsia="Times New Roman" w:hAnsi="Times New Roman" w:cs="Times New Roman"/>
          <w:b/>
          <w:bCs/>
          <w:sz w:val="26"/>
          <w:szCs w:val="26"/>
          <w:lang w:val="sv-SE" w:eastAsia="vi-VN"/>
        </w:rPr>
        <w:t>TÀI LIỆU THAM KHẢO</w:t>
      </w:r>
    </w:p>
    <w:p w:rsidR="001435AE" w:rsidRPr="00DD49D0" w:rsidRDefault="001435AE" w:rsidP="001435AE">
      <w:pPr>
        <w:tabs>
          <w:tab w:val="left" w:pos="72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t xml:space="preserve">1. </w:t>
      </w:r>
      <w:r w:rsidR="00E62CF2" w:rsidRPr="00DD49D0">
        <w:rPr>
          <w:rFonts w:ascii="Times New Roman" w:eastAsia="Times New Roman" w:hAnsi="Times New Roman" w:cs="Times New Roman"/>
          <w:sz w:val="26"/>
          <w:szCs w:val="26"/>
          <w:lang w:val="nl-NL" w:eastAsia="vi-VN"/>
        </w:rPr>
        <w:t xml:space="preserve">Bộ Chính trị (2009), </w:t>
      </w:r>
      <w:r w:rsidR="00E62CF2" w:rsidRPr="00DD49D0">
        <w:rPr>
          <w:rFonts w:ascii="Times New Roman" w:eastAsia="Times New Roman" w:hAnsi="Times New Roman" w:cs="Times New Roman"/>
          <w:i/>
          <w:sz w:val="26"/>
          <w:szCs w:val="26"/>
          <w:lang w:val="nl-NL" w:eastAsia="vi-VN"/>
        </w:rPr>
        <w:t xml:space="preserve">Phương hướng phát triển giáo dục và đào tạo đến năm 2020. </w:t>
      </w:r>
      <w:r w:rsidR="00E62CF2" w:rsidRPr="00DD49D0">
        <w:rPr>
          <w:rFonts w:ascii="Times New Roman" w:eastAsia="Times New Roman" w:hAnsi="Times New Roman" w:cs="Times New Roman"/>
          <w:sz w:val="26"/>
          <w:szCs w:val="26"/>
          <w:lang w:val="nl-NL" w:eastAsia="vi-VN"/>
        </w:rPr>
        <w:t>Thông báo kết luận số 242- TB/TW về việc tiếp tục thực hiện Nghị quyết Trung ương 2 (Khóa VIII), Hà Nội.</w:t>
      </w:r>
    </w:p>
    <w:p w:rsidR="00E62CF2" w:rsidRPr="00DD49D0" w:rsidRDefault="0087136F" w:rsidP="001435AE">
      <w:pPr>
        <w:tabs>
          <w:tab w:val="left" w:pos="72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t xml:space="preserve">2. </w:t>
      </w:r>
      <w:r w:rsidR="00E62CF2" w:rsidRPr="00DD49D0">
        <w:rPr>
          <w:rFonts w:ascii="Times New Roman" w:eastAsia="Times New Roman" w:hAnsi="Times New Roman" w:cs="Times New Roman"/>
          <w:sz w:val="26"/>
          <w:szCs w:val="26"/>
          <w:lang w:val="nl-NL" w:eastAsia="vi-VN"/>
        </w:rPr>
        <w:t xml:space="preserve">Bộ Giáo dục và Đào tạo (2008), </w:t>
      </w:r>
      <w:r w:rsidR="00E62CF2" w:rsidRPr="00DD49D0">
        <w:rPr>
          <w:rFonts w:ascii="Times New Roman" w:eastAsia="Times New Roman" w:hAnsi="Times New Roman" w:cs="Times New Roman"/>
          <w:i/>
          <w:sz w:val="26"/>
          <w:szCs w:val="26"/>
          <w:lang w:val="nl-NL" w:eastAsia="vi-VN"/>
        </w:rPr>
        <w:t>Quy định về liên kết đào tạo trình độ trung cấp chuyên nghiệp, cao đẳng, đại học</w:t>
      </w:r>
      <w:r w:rsidR="00E62CF2" w:rsidRPr="00DD49D0">
        <w:rPr>
          <w:rFonts w:ascii="Times New Roman" w:eastAsia="Times New Roman" w:hAnsi="Times New Roman" w:cs="Times New Roman"/>
          <w:sz w:val="26"/>
          <w:szCs w:val="26"/>
          <w:lang w:val="nl-NL" w:eastAsia="vi-VN"/>
        </w:rPr>
        <w:t>, ban hành kèm theo quyết định 42/2008/QĐ-BGDĐT ngày 28/7/2008.</w:t>
      </w:r>
    </w:p>
    <w:p w:rsidR="00E62CF2" w:rsidRPr="00DD49D0" w:rsidRDefault="00EA4BF6" w:rsidP="00EA4BF6">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3</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Bộ Giáo dục và Đào tạo (2015), </w:t>
      </w:r>
      <w:r w:rsidR="00E62CF2" w:rsidRPr="00DD49D0">
        <w:rPr>
          <w:rFonts w:ascii="Times New Roman" w:eastAsia="Times New Roman" w:hAnsi="Times New Roman" w:cs="Times New Roman"/>
          <w:i/>
          <w:sz w:val="26"/>
          <w:szCs w:val="26"/>
          <w:lang w:val="nl-NL" w:eastAsia="vi-VN"/>
        </w:rPr>
        <w:t>Thông tư số 01/2015/TT-BGDĐT ngày 15 tháng 01 năm 2015 về việc ban hành Điều lệ trường cao đẳng.</w:t>
      </w:r>
    </w:p>
    <w:p w:rsidR="00E62CF2" w:rsidRPr="00DD49D0" w:rsidRDefault="00EA4BF6" w:rsidP="00EA4BF6">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4</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Bộ Lao động - Thương binh và Xã hội (2001),  </w:t>
      </w:r>
      <w:r w:rsidR="00E62CF2" w:rsidRPr="00DD49D0">
        <w:rPr>
          <w:rFonts w:ascii="Times New Roman" w:eastAsia="Times New Roman" w:hAnsi="Times New Roman" w:cs="Times New Roman"/>
          <w:i/>
          <w:sz w:val="26"/>
          <w:szCs w:val="26"/>
          <w:lang w:val="nl-NL" w:eastAsia="vi-VN"/>
        </w:rPr>
        <w:t>Đào tạo nghề đáp ứng nhu cầu phát triển công nghiệp hóa,</w:t>
      </w:r>
      <w:r w:rsidR="00E62CF2"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i/>
          <w:sz w:val="26"/>
          <w:szCs w:val="26"/>
          <w:lang w:val="nl-NL" w:eastAsia="vi-VN"/>
        </w:rPr>
        <w:t>hiện đại hóa</w:t>
      </w:r>
      <w:r w:rsidR="00E62CF2" w:rsidRPr="00DD49D0">
        <w:rPr>
          <w:rFonts w:ascii="Times New Roman" w:eastAsia="Times New Roman" w:hAnsi="Times New Roman" w:cs="Times New Roman"/>
          <w:sz w:val="26"/>
          <w:szCs w:val="26"/>
          <w:lang w:val="nl-NL" w:eastAsia="vi-VN"/>
        </w:rPr>
        <w:t>, Hà Nội.</w:t>
      </w:r>
    </w:p>
    <w:p w:rsidR="00E62CF2" w:rsidRPr="00DD49D0" w:rsidRDefault="009C273D" w:rsidP="009C273D">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5</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Bộ Lao động, Thương binh và Xã hội (2010),</w:t>
      </w:r>
      <w:r w:rsidR="00CE6609">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i/>
          <w:sz w:val="26"/>
          <w:szCs w:val="26"/>
          <w:lang w:val="nl-NL" w:eastAsia="vi-VN"/>
        </w:rPr>
        <w:t>Xây dựng cơ chế, chính sách, mô hình liên kết giữa nhà trường và doanh nghiệp trong đào tạo nghề cho người lao động</w:t>
      </w:r>
      <w:r w:rsidR="00E62CF2" w:rsidRPr="00DD49D0">
        <w:rPr>
          <w:rFonts w:ascii="Times New Roman" w:eastAsia="Times New Roman" w:hAnsi="Times New Roman" w:cs="Times New Roman"/>
          <w:sz w:val="26"/>
          <w:szCs w:val="26"/>
          <w:lang w:val="nl-NL" w:eastAsia="vi-VN"/>
        </w:rPr>
        <w:t>, Hà Nội.</w:t>
      </w:r>
    </w:p>
    <w:p w:rsidR="00E62CF2" w:rsidRPr="00DD49D0" w:rsidRDefault="0016444F" w:rsidP="0016444F">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6</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Bernd Praetzler (2004), </w:t>
      </w:r>
      <w:r w:rsidR="00E62CF2" w:rsidRPr="00DD49D0">
        <w:rPr>
          <w:rFonts w:ascii="Times New Roman" w:eastAsia="Times New Roman" w:hAnsi="Times New Roman" w:cs="Times New Roman"/>
          <w:i/>
          <w:sz w:val="26"/>
          <w:szCs w:val="26"/>
          <w:lang w:val="nl-NL" w:eastAsia="vi-VN"/>
        </w:rPr>
        <w:t xml:space="preserve">Giải pháp đào tạo nghề từ hệ thống kép, </w:t>
      </w:r>
      <w:r w:rsidR="00E62CF2" w:rsidRPr="00DD49D0">
        <w:rPr>
          <w:rFonts w:ascii="Times New Roman" w:eastAsia="Times New Roman" w:hAnsi="Times New Roman" w:cs="Times New Roman"/>
          <w:sz w:val="26"/>
          <w:szCs w:val="26"/>
          <w:lang w:val="nl-NL" w:eastAsia="vi-VN"/>
        </w:rPr>
        <w:t xml:space="preserve">CHLB Đức. </w:t>
      </w:r>
    </w:p>
    <w:p w:rsidR="00E62CF2" w:rsidRPr="00DD49D0" w:rsidRDefault="0016444F" w:rsidP="0016444F">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7</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Đảng Cộng sản Việt Nam (2013), </w:t>
      </w:r>
      <w:r w:rsidR="00E62CF2" w:rsidRPr="00DD49D0">
        <w:rPr>
          <w:rFonts w:ascii="Times New Roman" w:eastAsia="Times New Roman" w:hAnsi="Times New Roman" w:cs="Times New Roman"/>
          <w:i/>
          <w:sz w:val="26"/>
          <w:szCs w:val="26"/>
          <w:lang w:val="nl-NL" w:eastAsia="vi-VN"/>
        </w:rPr>
        <w:t>Nghị quyết số 29-NQ/TW ngày 4/11/2013 của Hội nghị lần thứ 8, Ban Chấp hành Trung ương khóa XI về đổi mới căn bản, toàn diện giáo dục và đào tạo, đáp ứng yêu cầu công nghiệp hóa, hiện đại hóa trong điều kiện kinh tế thị trường định hướng xã hội chủ nghĩa và hội nhập quốc tế.</w:t>
      </w:r>
    </w:p>
    <w:p w:rsidR="00E62CF2" w:rsidRPr="00DD49D0" w:rsidRDefault="00891BDF" w:rsidP="00891BDF">
      <w:pPr>
        <w:tabs>
          <w:tab w:val="left" w:pos="810"/>
        </w:tabs>
        <w:spacing w:after="0" w:line="240" w:lineRule="auto"/>
        <w:jc w:val="both"/>
        <w:rPr>
          <w:rFonts w:ascii="Times New Roman" w:eastAsia="Times New Roman" w:hAnsi="Times New Roman" w:cs="Times New Roman"/>
          <w:i/>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8</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Trần Khánh Đức (2010), </w:t>
      </w:r>
      <w:r w:rsidR="00E62CF2" w:rsidRPr="00DD49D0">
        <w:rPr>
          <w:rFonts w:ascii="Times New Roman" w:eastAsia="Times New Roman" w:hAnsi="Times New Roman" w:cs="Times New Roman"/>
          <w:i/>
          <w:sz w:val="26"/>
          <w:szCs w:val="26"/>
          <w:lang w:val="nl-NL" w:eastAsia="vi-VN"/>
        </w:rPr>
        <w:t>Giáo dục và phát triển nguồn nhân lực trong thế kỷ XXI</w:t>
      </w:r>
      <w:r w:rsidR="00E62CF2" w:rsidRPr="00DD49D0">
        <w:rPr>
          <w:rFonts w:ascii="Times New Roman" w:eastAsia="Times New Roman" w:hAnsi="Times New Roman" w:cs="Times New Roman"/>
          <w:sz w:val="26"/>
          <w:szCs w:val="26"/>
          <w:lang w:val="nl-NL" w:eastAsia="vi-VN"/>
        </w:rPr>
        <w:t>, NXB Giáo dục Việt Nam.</w:t>
      </w:r>
    </w:p>
    <w:p w:rsidR="00E62CF2" w:rsidRPr="00DD49D0" w:rsidRDefault="004833A2" w:rsidP="004833A2">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lastRenderedPageBreak/>
        <w:tab/>
      </w:r>
      <w:r w:rsidR="0087136F" w:rsidRPr="00DD49D0">
        <w:rPr>
          <w:rFonts w:ascii="Times New Roman" w:eastAsia="Times New Roman" w:hAnsi="Times New Roman" w:cs="Times New Roman"/>
          <w:sz w:val="26"/>
          <w:szCs w:val="26"/>
          <w:lang w:val="nl-NL" w:eastAsia="vi-VN"/>
        </w:rPr>
        <w:t>9</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Nguyễn Phan Hòa (2014), </w:t>
      </w:r>
      <w:r w:rsidR="00E62CF2" w:rsidRPr="00DD49D0">
        <w:rPr>
          <w:rFonts w:ascii="Times New Roman" w:eastAsia="Times New Roman" w:hAnsi="Times New Roman" w:cs="Times New Roman"/>
          <w:i/>
          <w:sz w:val="26"/>
          <w:szCs w:val="26"/>
          <w:lang w:val="nl-NL" w:eastAsia="vi-VN"/>
        </w:rPr>
        <w:t>Quản lý liên kết đào tạo giữa cơ sở dạy nghề với doanh nghiệp tại TP.HCM</w:t>
      </w:r>
      <w:r w:rsidR="00E62CF2" w:rsidRPr="00DD49D0">
        <w:rPr>
          <w:rFonts w:ascii="Times New Roman" w:eastAsia="Times New Roman" w:hAnsi="Times New Roman" w:cs="Times New Roman"/>
          <w:sz w:val="26"/>
          <w:szCs w:val="26"/>
          <w:lang w:val="nl-NL" w:eastAsia="vi-VN"/>
        </w:rPr>
        <w:t xml:space="preserve">, Luận án Tiến sĩ, Viện Khoa học Giáo dục Việt Nam. </w:t>
      </w:r>
    </w:p>
    <w:p w:rsidR="00E62CF2" w:rsidRPr="00DD49D0" w:rsidRDefault="004833A2" w:rsidP="004833A2">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10</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Trần Khắc Hoàn (2005), </w:t>
      </w:r>
      <w:r w:rsidR="00E62CF2" w:rsidRPr="00DD49D0">
        <w:rPr>
          <w:rFonts w:ascii="Times New Roman" w:eastAsia="Times New Roman" w:hAnsi="Times New Roman" w:cs="Times New Roman"/>
          <w:i/>
          <w:sz w:val="26"/>
          <w:szCs w:val="26"/>
          <w:lang w:val="nl-NL" w:eastAsia="vi-VN"/>
        </w:rPr>
        <w:t>Kết hợp đào tạo tại nhà trường và doanh nghiệp nhằm nâng cao chất lượng đào tạo nghề ở Việt Nam trong giai đoạn hiện nay</w:t>
      </w:r>
      <w:r w:rsidR="00E62CF2" w:rsidRPr="00DD49D0">
        <w:rPr>
          <w:rFonts w:ascii="Times New Roman" w:eastAsia="Times New Roman" w:hAnsi="Times New Roman" w:cs="Times New Roman"/>
          <w:sz w:val="26"/>
          <w:szCs w:val="26"/>
          <w:lang w:val="nl-NL" w:eastAsia="vi-VN"/>
        </w:rPr>
        <w:t>, Luận án Tiến sĩ, Đại học quốc gia Hà Nội.</w:t>
      </w:r>
    </w:p>
    <w:p w:rsidR="00E62CF2" w:rsidRPr="00DD49D0" w:rsidRDefault="00A83316" w:rsidP="00A83316">
      <w:pPr>
        <w:tabs>
          <w:tab w:val="left" w:pos="810"/>
        </w:tabs>
        <w:spacing w:after="0" w:line="240" w:lineRule="auto"/>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eastAsia="vi-VN"/>
        </w:rPr>
        <w:tab/>
      </w:r>
      <w:r w:rsidR="0087136F" w:rsidRPr="00DD49D0">
        <w:rPr>
          <w:rFonts w:ascii="Times New Roman" w:eastAsia="Times New Roman" w:hAnsi="Times New Roman" w:cs="Times New Roman"/>
          <w:sz w:val="26"/>
          <w:szCs w:val="26"/>
          <w:lang w:eastAsia="vi-VN"/>
        </w:rPr>
        <w:t>11</w:t>
      </w:r>
      <w:r w:rsidRPr="00DD49D0">
        <w:rPr>
          <w:rFonts w:ascii="Times New Roman" w:eastAsia="Times New Roman" w:hAnsi="Times New Roman" w:cs="Times New Roman"/>
          <w:sz w:val="26"/>
          <w:szCs w:val="26"/>
          <w:lang w:eastAsia="vi-VN"/>
        </w:rPr>
        <w:t xml:space="preserve">. </w:t>
      </w:r>
      <w:r w:rsidR="00E62CF2" w:rsidRPr="00DD49D0">
        <w:rPr>
          <w:rFonts w:ascii="Times New Roman" w:eastAsia="Times New Roman" w:hAnsi="Times New Roman" w:cs="Times New Roman"/>
          <w:sz w:val="26"/>
          <w:szCs w:val="26"/>
          <w:lang w:val="vi-VN" w:eastAsia="vi-VN"/>
        </w:rPr>
        <w:t xml:space="preserve">Nguyễn Thiện Nhân (2008), </w:t>
      </w:r>
      <w:r w:rsidR="00E62CF2" w:rsidRPr="00DD49D0">
        <w:rPr>
          <w:rFonts w:ascii="Times New Roman" w:eastAsia="Times New Roman" w:hAnsi="Times New Roman" w:cs="Times New Roman"/>
          <w:i/>
          <w:sz w:val="26"/>
          <w:szCs w:val="26"/>
          <w:lang w:val="vi-VN" w:eastAsia="vi-VN"/>
        </w:rPr>
        <w:t>Đào tạo theo nhu cầu xã hội một giải pháp chiến lược để nâng cao hiệu quả hiện nay</w:t>
      </w:r>
      <w:r w:rsidR="00E62CF2" w:rsidRPr="00DD49D0">
        <w:rPr>
          <w:rFonts w:ascii="Times New Roman" w:eastAsia="Times New Roman" w:hAnsi="Times New Roman" w:cs="Times New Roman"/>
          <w:sz w:val="26"/>
          <w:szCs w:val="26"/>
          <w:lang w:val="vi-VN" w:eastAsia="vi-VN"/>
        </w:rPr>
        <w:t>, Tạp chí Dạy học ngày nay, số 3 năm 2008, Hà Nội.</w:t>
      </w:r>
    </w:p>
    <w:p w:rsidR="00E62CF2" w:rsidRPr="00DD49D0" w:rsidRDefault="00454FFE" w:rsidP="00454FFE">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12</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Bùi Đức Tú (2014), </w:t>
      </w:r>
      <w:r w:rsidR="00E62CF2" w:rsidRPr="00DD49D0">
        <w:rPr>
          <w:rFonts w:ascii="Times New Roman" w:eastAsia="Times New Roman" w:hAnsi="Times New Roman" w:cs="Times New Roman"/>
          <w:i/>
          <w:sz w:val="26"/>
          <w:szCs w:val="26"/>
          <w:lang w:val="nl-NL" w:eastAsia="vi-VN"/>
        </w:rPr>
        <w:t xml:space="preserve">Một số giải pháp quản lí ở trường cao đẳng nghề theo tiếp cận năng lực thực hiện, </w:t>
      </w:r>
      <w:r w:rsidR="00E62CF2" w:rsidRPr="00DD49D0">
        <w:rPr>
          <w:rFonts w:ascii="Times New Roman" w:eastAsia="Times New Roman" w:hAnsi="Times New Roman" w:cs="Times New Roman"/>
          <w:sz w:val="26"/>
          <w:szCs w:val="26"/>
          <w:lang w:val="nl-NL" w:eastAsia="vi-VN"/>
        </w:rPr>
        <w:t>Tạp chí  Khoa học Giáo dục, số 107, tháng 8.</w:t>
      </w:r>
    </w:p>
    <w:p w:rsidR="00E62CF2" w:rsidRPr="00DD49D0" w:rsidRDefault="005C6A0A" w:rsidP="005C6A0A">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13</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Trịnh Xuân Thắng (2014), </w:t>
      </w:r>
      <w:r w:rsidR="00E62CF2" w:rsidRPr="00DD49D0">
        <w:rPr>
          <w:rFonts w:ascii="Times New Roman" w:eastAsia="Times New Roman" w:hAnsi="Times New Roman" w:cs="Times New Roman"/>
          <w:i/>
          <w:sz w:val="26"/>
          <w:szCs w:val="26"/>
          <w:lang w:val="nl-NL" w:eastAsia="vi-VN"/>
        </w:rPr>
        <w:t>Kinh nghiệm đào tạo nhân lực của một số quốc gia trên thế giới và bài học tham khảo cho Việt Nam,</w:t>
      </w:r>
      <w:r w:rsidR="00E62CF2" w:rsidRPr="00DD49D0">
        <w:rPr>
          <w:rFonts w:ascii="Times New Roman" w:eastAsia="Times New Roman" w:hAnsi="Times New Roman" w:cs="Times New Roman"/>
          <w:sz w:val="26"/>
          <w:szCs w:val="26"/>
          <w:lang w:val="nl-NL" w:eastAsia="vi-VN"/>
        </w:rPr>
        <w:t xml:space="preserve"> Tạp chí Tuyên giáo (Ban Tuyên giáo Trung ương), số tháng 10.</w:t>
      </w:r>
    </w:p>
    <w:p w:rsidR="00E62CF2" w:rsidRPr="00DD49D0" w:rsidRDefault="00B611D4" w:rsidP="00B611D4">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14</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Thủ tướng Chính phủ (2012), </w:t>
      </w:r>
      <w:r w:rsidR="00E62CF2" w:rsidRPr="00DD49D0">
        <w:rPr>
          <w:rFonts w:ascii="Times New Roman" w:eastAsia="Times New Roman" w:hAnsi="Times New Roman" w:cs="Times New Roman"/>
          <w:i/>
          <w:sz w:val="26"/>
          <w:szCs w:val="26"/>
          <w:lang w:val="nl-NL" w:eastAsia="vi-VN"/>
        </w:rPr>
        <w:t>Quyết định 771/QĐ-TTg ngày 13/6/2012 của Thủ tướng Chính phủ về việc ban hành “Chiến lược phát triển giáo dục 2011 - 2020”</w:t>
      </w:r>
      <w:r w:rsidR="00E62CF2" w:rsidRPr="00DD49D0">
        <w:rPr>
          <w:rFonts w:ascii="Times New Roman" w:eastAsia="Times New Roman" w:hAnsi="Times New Roman" w:cs="Times New Roman"/>
          <w:sz w:val="26"/>
          <w:szCs w:val="26"/>
          <w:lang w:val="nl-NL" w:eastAsia="vi-VN"/>
        </w:rPr>
        <w:t>, Hà Nội.</w:t>
      </w:r>
    </w:p>
    <w:p w:rsidR="00E62CF2" w:rsidRPr="00DD49D0" w:rsidRDefault="0087136F" w:rsidP="00142A5D">
      <w:pPr>
        <w:spacing w:after="0" w:line="240" w:lineRule="auto"/>
        <w:ind w:firstLine="810"/>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15</w:t>
      </w:r>
      <w:r w:rsidR="00142A5D"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Võ Thị Xuân (2011), So sánh 3 mô hình đào tạo nghề liên kết với nước ngoài, Tạp chí Khoa học Giáo dục, số 75, tháng 12.</w:t>
      </w:r>
    </w:p>
    <w:p w:rsidR="00E62CF2" w:rsidRPr="00DD49D0" w:rsidRDefault="00E62CF2" w:rsidP="00E62CF2">
      <w:pPr>
        <w:tabs>
          <w:tab w:val="left" w:pos="993"/>
        </w:tabs>
        <w:spacing w:after="0"/>
        <w:jc w:val="both"/>
        <w:rPr>
          <w:rFonts w:ascii="Times New Roman" w:eastAsia="Times New Roman" w:hAnsi="Times New Roman" w:cs="Times New Roman"/>
          <w:sz w:val="26"/>
          <w:szCs w:val="26"/>
          <w:lang w:val="nl-NL" w:eastAsia="vi-VN"/>
        </w:rPr>
      </w:pPr>
    </w:p>
    <w:p w:rsidR="00B02491" w:rsidRPr="00DD49D0" w:rsidRDefault="00B02491"/>
    <w:sectPr w:rsidR="00B02491" w:rsidRPr="00DD49D0" w:rsidSect="00D43475">
      <w:footerReference w:type="default" r:id="rId9"/>
      <w:pgSz w:w="12240" w:h="15840"/>
      <w:pgMar w:top="990" w:right="1440" w:bottom="90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1330" w:rsidRDefault="00FF1330" w:rsidP="00536D09">
      <w:pPr>
        <w:spacing w:after="0" w:line="240" w:lineRule="auto"/>
      </w:pPr>
      <w:r>
        <w:separator/>
      </w:r>
    </w:p>
  </w:endnote>
  <w:endnote w:type="continuationSeparator" w:id="0">
    <w:p w:rsidR="00FF1330" w:rsidRDefault="00FF1330" w:rsidP="00536D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A00002EF" w:usb1="4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64928"/>
      <w:docPartObj>
        <w:docPartGallery w:val="Page Numbers (Bottom of Page)"/>
        <w:docPartUnique/>
      </w:docPartObj>
    </w:sdtPr>
    <w:sdtEndPr>
      <w:rPr>
        <w:rFonts w:ascii="Times New Roman" w:hAnsi="Times New Roman" w:cs="Times New Roman"/>
        <w:noProof/>
      </w:rPr>
    </w:sdtEndPr>
    <w:sdtContent>
      <w:p w:rsidR="00EE2590" w:rsidRPr="00EE2590" w:rsidRDefault="00EE2590">
        <w:pPr>
          <w:pStyle w:val="Footer"/>
          <w:jc w:val="center"/>
          <w:rPr>
            <w:rFonts w:ascii="Times New Roman" w:hAnsi="Times New Roman" w:cs="Times New Roman"/>
          </w:rPr>
        </w:pPr>
        <w:r w:rsidRPr="00EE2590">
          <w:rPr>
            <w:rFonts w:ascii="Times New Roman" w:hAnsi="Times New Roman" w:cs="Times New Roman"/>
          </w:rPr>
          <w:fldChar w:fldCharType="begin"/>
        </w:r>
        <w:r w:rsidRPr="00EE2590">
          <w:rPr>
            <w:rFonts w:ascii="Times New Roman" w:hAnsi="Times New Roman" w:cs="Times New Roman"/>
          </w:rPr>
          <w:instrText xml:space="preserve"> PAGE   \* MERGEFORMAT </w:instrText>
        </w:r>
        <w:r w:rsidRPr="00EE2590">
          <w:rPr>
            <w:rFonts w:ascii="Times New Roman" w:hAnsi="Times New Roman" w:cs="Times New Roman"/>
          </w:rPr>
          <w:fldChar w:fldCharType="separate"/>
        </w:r>
        <w:r w:rsidR="00D24CE3">
          <w:rPr>
            <w:rFonts w:ascii="Times New Roman" w:hAnsi="Times New Roman" w:cs="Times New Roman"/>
            <w:noProof/>
          </w:rPr>
          <w:t>5</w:t>
        </w:r>
        <w:r w:rsidRPr="00EE2590">
          <w:rPr>
            <w:rFonts w:ascii="Times New Roman" w:hAnsi="Times New Roman" w:cs="Times New Roman"/>
            <w:noProof/>
          </w:rPr>
          <w:fldChar w:fldCharType="end"/>
        </w:r>
      </w:p>
    </w:sdtContent>
  </w:sdt>
  <w:p w:rsidR="00536D09" w:rsidRDefault="00536D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1330" w:rsidRDefault="00FF1330" w:rsidP="00536D09">
      <w:pPr>
        <w:spacing w:after="0" w:line="240" w:lineRule="auto"/>
      </w:pPr>
      <w:r>
        <w:separator/>
      </w:r>
    </w:p>
  </w:footnote>
  <w:footnote w:type="continuationSeparator" w:id="0">
    <w:p w:rsidR="00FF1330" w:rsidRDefault="00FF1330" w:rsidP="00536D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B34856"/>
    <w:multiLevelType w:val="hybridMultilevel"/>
    <w:tmpl w:val="EE0277EE"/>
    <w:lvl w:ilvl="0" w:tplc="75D874A0">
      <w:start w:val="1"/>
      <w:numFmt w:val="decimal"/>
      <w:lvlText w:val="%1."/>
      <w:lvlJc w:val="left"/>
      <w:pPr>
        <w:ind w:left="786" w:hanging="360"/>
      </w:pPr>
      <w:rPr>
        <w:rFonts w:ascii="Times New Roman" w:eastAsia="Times New Roman" w:hAnsi="Times New Roman" w:cs="Times New Roman"/>
        <w:b w:val="0"/>
        <w:i w:val="0"/>
        <w:color w:val="auto"/>
        <w:lang w:val="vi-V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BFB3BAE"/>
    <w:multiLevelType w:val="hybridMultilevel"/>
    <w:tmpl w:val="E19CA99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D8AE1D2E">
      <w:start w:val="1"/>
      <w:numFmt w:val="upperRoman"/>
      <w:lvlText w:val="%3."/>
      <w:lvlJc w:val="left"/>
      <w:pPr>
        <w:ind w:left="2880" w:hanging="18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5ABF217D"/>
    <w:multiLevelType w:val="hybridMultilevel"/>
    <w:tmpl w:val="8182E55E"/>
    <w:lvl w:ilvl="0" w:tplc="326CE136">
      <w:start w:val="9"/>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6E7"/>
    <w:rsid w:val="0000240E"/>
    <w:rsid w:val="0002163A"/>
    <w:rsid w:val="000803CB"/>
    <w:rsid w:val="000A48A4"/>
    <w:rsid w:val="000B26F7"/>
    <w:rsid w:val="000D3986"/>
    <w:rsid w:val="00133E6C"/>
    <w:rsid w:val="001416E7"/>
    <w:rsid w:val="00142A5D"/>
    <w:rsid w:val="001435AE"/>
    <w:rsid w:val="00145BE9"/>
    <w:rsid w:val="0016444F"/>
    <w:rsid w:val="001708A6"/>
    <w:rsid w:val="0020544B"/>
    <w:rsid w:val="002214B3"/>
    <w:rsid w:val="00224A6C"/>
    <w:rsid w:val="00242B84"/>
    <w:rsid w:val="00322BF6"/>
    <w:rsid w:val="00380F92"/>
    <w:rsid w:val="00386D91"/>
    <w:rsid w:val="003D568B"/>
    <w:rsid w:val="003F20A0"/>
    <w:rsid w:val="00454FFE"/>
    <w:rsid w:val="00480D92"/>
    <w:rsid w:val="004833A2"/>
    <w:rsid w:val="004870F0"/>
    <w:rsid w:val="00496D64"/>
    <w:rsid w:val="004B3327"/>
    <w:rsid w:val="005141D6"/>
    <w:rsid w:val="00514300"/>
    <w:rsid w:val="00536D09"/>
    <w:rsid w:val="00547EC9"/>
    <w:rsid w:val="00576E5B"/>
    <w:rsid w:val="00584438"/>
    <w:rsid w:val="005C6A0A"/>
    <w:rsid w:val="006F4AEF"/>
    <w:rsid w:val="007504F0"/>
    <w:rsid w:val="007D48FD"/>
    <w:rsid w:val="00814E61"/>
    <w:rsid w:val="00837C46"/>
    <w:rsid w:val="00864F7E"/>
    <w:rsid w:val="0087136F"/>
    <w:rsid w:val="0087395E"/>
    <w:rsid w:val="00891BDF"/>
    <w:rsid w:val="008B26BC"/>
    <w:rsid w:val="009122F2"/>
    <w:rsid w:val="00913610"/>
    <w:rsid w:val="009137E2"/>
    <w:rsid w:val="00914A01"/>
    <w:rsid w:val="00960A28"/>
    <w:rsid w:val="00962746"/>
    <w:rsid w:val="009879B2"/>
    <w:rsid w:val="009B2BA4"/>
    <w:rsid w:val="009C273D"/>
    <w:rsid w:val="00A412EE"/>
    <w:rsid w:val="00A83316"/>
    <w:rsid w:val="00AB249A"/>
    <w:rsid w:val="00AE4092"/>
    <w:rsid w:val="00AE4776"/>
    <w:rsid w:val="00AE4EB8"/>
    <w:rsid w:val="00B02491"/>
    <w:rsid w:val="00B376B0"/>
    <w:rsid w:val="00B611D4"/>
    <w:rsid w:val="00B86DEB"/>
    <w:rsid w:val="00BB37E0"/>
    <w:rsid w:val="00BE1F02"/>
    <w:rsid w:val="00C35777"/>
    <w:rsid w:val="00C502F6"/>
    <w:rsid w:val="00C93B5F"/>
    <w:rsid w:val="00C96C01"/>
    <w:rsid w:val="00CA2791"/>
    <w:rsid w:val="00CB27CF"/>
    <w:rsid w:val="00CC2275"/>
    <w:rsid w:val="00CD1C37"/>
    <w:rsid w:val="00CE6609"/>
    <w:rsid w:val="00D24CE3"/>
    <w:rsid w:val="00D43475"/>
    <w:rsid w:val="00D850C3"/>
    <w:rsid w:val="00DA6F2B"/>
    <w:rsid w:val="00DD49D0"/>
    <w:rsid w:val="00DD5A25"/>
    <w:rsid w:val="00E02EF0"/>
    <w:rsid w:val="00E1403C"/>
    <w:rsid w:val="00E62CF2"/>
    <w:rsid w:val="00EA2F4B"/>
    <w:rsid w:val="00EA4BF6"/>
    <w:rsid w:val="00EC7707"/>
    <w:rsid w:val="00EE2590"/>
    <w:rsid w:val="00FF13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qFormat/>
    <w:rsid w:val="00E62CF2"/>
    <w:pPr>
      <w:keepNext/>
      <w:spacing w:before="240" w:after="60" w:line="240" w:lineRule="auto"/>
      <w:outlineLvl w:val="3"/>
    </w:pPr>
    <w:rPr>
      <w:rFonts w:ascii="Times New Roman" w:eastAsia="Times New Roman" w:hAnsi="Times New Roman" w:cs="Times New Roman"/>
      <w:b/>
      <w:bCs/>
      <w:sz w:val="28"/>
      <w:szCs w:val="28"/>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62C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2CF2"/>
  </w:style>
  <w:style w:type="character" w:customStyle="1" w:styleId="Heading4Char">
    <w:name w:val="Heading 4 Char"/>
    <w:basedOn w:val="DefaultParagraphFont"/>
    <w:link w:val="Heading4"/>
    <w:rsid w:val="00E62CF2"/>
    <w:rPr>
      <w:rFonts w:ascii="Times New Roman" w:eastAsia="Times New Roman" w:hAnsi="Times New Roman" w:cs="Times New Roman"/>
      <w:b/>
      <w:bCs/>
      <w:sz w:val="28"/>
      <w:szCs w:val="28"/>
      <w:lang w:val="vi-VN" w:eastAsia="vi-VN"/>
    </w:rPr>
  </w:style>
  <w:style w:type="paragraph" w:customStyle="1" w:styleId="CharChar2">
    <w:name w:val="Char Char2"/>
    <w:basedOn w:val="Normal"/>
    <w:autoRedefine/>
    <w:rsid w:val="00E62CF2"/>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szCs w:val="28"/>
      <w:lang w:val="en-GB" w:eastAsia="zh-CN"/>
    </w:rPr>
  </w:style>
  <w:style w:type="paragraph" w:styleId="Header">
    <w:name w:val="header"/>
    <w:basedOn w:val="Normal"/>
    <w:link w:val="HeaderChar"/>
    <w:uiPriority w:val="99"/>
    <w:unhideWhenUsed/>
    <w:rsid w:val="00536D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D09"/>
  </w:style>
  <w:style w:type="paragraph" w:styleId="ListParagraph">
    <w:name w:val="List Paragraph"/>
    <w:basedOn w:val="Normal"/>
    <w:uiPriority w:val="34"/>
    <w:qFormat/>
    <w:rsid w:val="007504F0"/>
    <w:pPr>
      <w:ind w:left="720"/>
      <w:contextualSpacing/>
    </w:pPr>
  </w:style>
  <w:style w:type="paragraph" w:styleId="HTMLPreformatted">
    <w:name w:val="HTML Preformatted"/>
    <w:basedOn w:val="Normal"/>
    <w:link w:val="HTMLPreformattedChar"/>
    <w:uiPriority w:val="99"/>
    <w:unhideWhenUsed/>
    <w:rsid w:val="00B86DEB"/>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B86DEB"/>
    <w:rPr>
      <w:rFonts w:ascii="Consolas" w:hAnsi="Consola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qFormat/>
    <w:rsid w:val="00E62CF2"/>
    <w:pPr>
      <w:keepNext/>
      <w:spacing w:before="240" w:after="60" w:line="240" w:lineRule="auto"/>
      <w:outlineLvl w:val="3"/>
    </w:pPr>
    <w:rPr>
      <w:rFonts w:ascii="Times New Roman" w:eastAsia="Times New Roman" w:hAnsi="Times New Roman" w:cs="Times New Roman"/>
      <w:b/>
      <w:bCs/>
      <w:sz w:val="28"/>
      <w:szCs w:val="28"/>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62C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2CF2"/>
  </w:style>
  <w:style w:type="character" w:customStyle="1" w:styleId="Heading4Char">
    <w:name w:val="Heading 4 Char"/>
    <w:basedOn w:val="DefaultParagraphFont"/>
    <w:link w:val="Heading4"/>
    <w:rsid w:val="00E62CF2"/>
    <w:rPr>
      <w:rFonts w:ascii="Times New Roman" w:eastAsia="Times New Roman" w:hAnsi="Times New Roman" w:cs="Times New Roman"/>
      <w:b/>
      <w:bCs/>
      <w:sz w:val="28"/>
      <w:szCs w:val="28"/>
      <w:lang w:val="vi-VN" w:eastAsia="vi-VN"/>
    </w:rPr>
  </w:style>
  <w:style w:type="paragraph" w:customStyle="1" w:styleId="CharChar2">
    <w:name w:val="Char Char2"/>
    <w:basedOn w:val="Normal"/>
    <w:autoRedefine/>
    <w:rsid w:val="00E62CF2"/>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szCs w:val="28"/>
      <w:lang w:val="en-GB" w:eastAsia="zh-CN"/>
    </w:rPr>
  </w:style>
  <w:style w:type="paragraph" w:styleId="Header">
    <w:name w:val="header"/>
    <w:basedOn w:val="Normal"/>
    <w:link w:val="HeaderChar"/>
    <w:uiPriority w:val="99"/>
    <w:unhideWhenUsed/>
    <w:rsid w:val="00536D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D09"/>
  </w:style>
  <w:style w:type="paragraph" w:styleId="ListParagraph">
    <w:name w:val="List Paragraph"/>
    <w:basedOn w:val="Normal"/>
    <w:uiPriority w:val="34"/>
    <w:qFormat/>
    <w:rsid w:val="007504F0"/>
    <w:pPr>
      <w:ind w:left="720"/>
      <w:contextualSpacing/>
    </w:pPr>
  </w:style>
  <w:style w:type="paragraph" w:styleId="HTMLPreformatted">
    <w:name w:val="HTML Preformatted"/>
    <w:basedOn w:val="Normal"/>
    <w:link w:val="HTMLPreformattedChar"/>
    <w:uiPriority w:val="99"/>
    <w:unhideWhenUsed/>
    <w:rsid w:val="00B86DEB"/>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B86DEB"/>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6998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ongtinphapluatdansu.wordpress.co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11</Pages>
  <Words>3921</Words>
  <Characters>22351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chien</dc:creator>
  <cp:lastModifiedBy>user</cp:lastModifiedBy>
  <cp:revision>11</cp:revision>
  <dcterms:created xsi:type="dcterms:W3CDTF">2020-06-08T07:10:00Z</dcterms:created>
  <dcterms:modified xsi:type="dcterms:W3CDTF">2020-06-08T08:13:00Z</dcterms:modified>
</cp:coreProperties>
</file>